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29DC3" w14:textId="77777777" w:rsidR="006E64AE" w:rsidRDefault="00F76786">
      <w:pPr>
        <w:tabs>
          <w:tab w:val="left" w:pos="5760"/>
        </w:tabs>
        <w:rPr>
          <w:szCs w:val="24"/>
          <w:lang w:val="lt-LT"/>
        </w:rPr>
      </w:pPr>
      <w:r>
        <w:rPr>
          <w:szCs w:val="24"/>
          <w:lang w:val="lt-LT"/>
        </w:rPr>
        <w:t xml:space="preserve">                                                                                       PATVIRTINTA</w:t>
      </w:r>
    </w:p>
    <w:p w14:paraId="7AEAFF47" w14:textId="0FE603A6" w:rsidR="006E64AE" w:rsidRDefault="00B35DCB">
      <w:pPr>
        <w:tabs>
          <w:tab w:val="left" w:pos="5760"/>
        </w:tabs>
        <w:ind w:firstLine="851"/>
        <w:rPr>
          <w:szCs w:val="24"/>
          <w:lang w:val="lt-LT"/>
        </w:rPr>
      </w:pPr>
      <w:r>
        <w:rPr>
          <w:noProof/>
          <w:szCs w:val="24"/>
          <w:lang w:val="lt-LT" w:eastAsia="lt-LT"/>
        </w:rPr>
        <mc:AlternateContent>
          <mc:Choice Requires="wps">
            <w:drawing>
              <wp:anchor distT="0" distB="0" distL="114300" distR="114300" simplePos="0" relativeHeight="251657728" behindDoc="1" locked="0" layoutInCell="1" allowOverlap="1" wp14:anchorId="6C93ECB7" wp14:editId="686543C6">
                <wp:simplePos x="0" y="0"/>
                <wp:positionH relativeFrom="column">
                  <wp:posOffset>2739390</wp:posOffset>
                </wp:positionH>
                <wp:positionV relativeFrom="paragraph">
                  <wp:posOffset>-638175</wp:posOffset>
                </wp:positionV>
                <wp:extent cx="571500" cy="120015"/>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20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B7EB20" w14:textId="77777777" w:rsidR="006E64AE" w:rsidRDefault="006E64AE"/>
                        </w:txbxContent>
                      </wps:txbx>
                      <wps:bodyPr rot="0" vert="horz" wrap="square" lIns="85725" tIns="47625" rIns="85725" bIns="4762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93ECB7" id="_x0000_t202" coordsize="21600,21600" o:spt="202" path="m,l,21600r21600,l21600,xe">
                <v:stroke joinstyle="miter"/>
                <v:path gradientshapeok="t" o:connecttype="rect"/>
              </v:shapetype>
              <v:shape id="Text Box 6" o:spid="_x0000_s1026" type="#_x0000_t202" style="position:absolute;left:0;text-align:left;margin-left:215.7pt;margin-top:-50.25pt;width:45pt;height:9.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" stroked="f">
                <v:textbox inset="6.75pt,3.75pt,6.75pt,3.75pt">
                  <w:txbxContent>
                    <w:p w14:paraId="7FB7EB20" w14:textId="77777777" w:rsidR="00000000" w:rsidRDefault="00F76786"/>
                  </w:txbxContent>
                </v:textbox>
              </v:shape>
            </w:pict>
          </mc:Fallback>
        </mc:AlternateContent>
      </w:r>
      <w:r w:rsidR="00F76786">
        <w:rPr>
          <w:szCs w:val="24"/>
          <w:lang w:val="lt-LT"/>
        </w:rPr>
        <w:tab/>
        <w:t xml:space="preserve">                                                                  Ignalinos rajono savivaldybės tarybos</w:t>
      </w:r>
    </w:p>
    <w:p w14:paraId="245044E6" w14:textId="77777777" w:rsidR="006E64AE" w:rsidRDefault="00F76786">
      <w:pPr>
        <w:tabs>
          <w:tab w:val="left" w:pos="5760"/>
        </w:tabs>
        <w:ind w:firstLine="851"/>
        <w:rPr>
          <w:szCs w:val="24"/>
          <w:lang w:val="lt-LT"/>
        </w:rPr>
      </w:pPr>
      <w:r>
        <w:rPr>
          <w:szCs w:val="24"/>
          <w:lang w:val="lt-LT"/>
        </w:rPr>
        <w:tab/>
        <w:t xml:space="preserve">                                                                  2011 m. lapkričio 24 d. sprendimu Nr. T-209</w:t>
      </w:r>
      <w:r>
        <w:rPr>
          <w:szCs w:val="24"/>
          <w:lang w:val="lt-LT"/>
        </w:rPr>
        <w:tab/>
      </w:r>
    </w:p>
    <w:p w14:paraId="366FFA01" w14:textId="77777777" w:rsidR="006E64AE" w:rsidRDefault="006E64AE">
      <w:pPr>
        <w:tabs>
          <w:tab w:val="left" w:pos="5760"/>
        </w:tabs>
        <w:ind w:firstLine="851"/>
        <w:rPr>
          <w:szCs w:val="24"/>
          <w:lang w:val="lt-LT"/>
        </w:rPr>
      </w:pPr>
    </w:p>
    <w:p w14:paraId="00D6D906" w14:textId="77777777" w:rsidR="006E64AE" w:rsidRDefault="00F76786">
      <w:pPr>
        <w:pStyle w:val="Antrat7"/>
        <w:jc w:val="center"/>
        <w:rPr>
          <w:b/>
          <w:bCs/>
          <w:lang w:val="lt-LT"/>
        </w:rPr>
      </w:pPr>
      <w:r>
        <w:rPr>
          <w:b/>
          <w:bCs/>
          <w:lang w:val="lt-LT"/>
        </w:rPr>
        <w:t>IGNALINOS RAJONO SAVIVALDYBĖS ADMINISTRACIJOS NUOSTATAI</w:t>
      </w:r>
    </w:p>
    <w:p w14:paraId="4D507ACB" w14:textId="77777777" w:rsidR="006E64AE" w:rsidRDefault="006E64AE">
      <w:pPr>
        <w:rPr>
          <w:b/>
          <w:szCs w:val="24"/>
          <w:lang w:val="lt-LT"/>
        </w:rPr>
      </w:pPr>
    </w:p>
    <w:p w14:paraId="23839FC1" w14:textId="77777777" w:rsidR="006E64AE" w:rsidRDefault="006E64AE">
      <w:pPr>
        <w:tabs>
          <w:tab w:val="left" w:pos="5760"/>
        </w:tabs>
        <w:jc w:val="center"/>
        <w:rPr>
          <w:b/>
          <w:szCs w:val="24"/>
          <w:lang w:val="lt-LT"/>
        </w:rPr>
      </w:pPr>
    </w:p>
    <w:p w14:paraId="0B948489" w14:textId="77777777" w:rsidR="006E64AE" w:rsidRDefault="00F76786">
      <w:pPr>
        <w:tabs>
          <w:tab w:val="left" w:pos="5760"/>
        </w:tabs>
        <w:jc w:val="center"/>
        <w:rPr>
          <w:b/>
          <w:szCs w:val="24"/>
          <w:lang w:val="lt-LT"/>
        </w:rPr>
      </w:pPr>
      <w:r>
        <w:rPr>
          <w:b/>
          <w:szCs w:val="24"/>
          <w:lang w:val="lt-LT"/>
        </w:rPr>
        <w:t>I. BENDROSIOS NUOSTATOS</w:t>
      </w:r>
    </w:p>
    <w:p w14:paraId="5BAD31F1" w14:textId="77777777" w:rsidR="006E64AE" w:rsidRDefault="006E64AE">
      <w:pPr>
        <w:tabs>
          <w:tab w:val="left" w:pos="5760"/>
        </w:tabs>
        <w:ind w:firstLine="851"/>
        <w:jc w:val="center"/>
        <w:rPr>
          <w:szCs w:val="24"/>
          <w:lang w:val="lt-LT"/>
        </w:rPr>
      </w:pPr>
    </w:p>
    <w:p w14:paraId="1E61D0E8" w14:textId="77777777" w:rsidR="006E64AE" w:rsidRDefault="00F76786">
      <w:pPr>
        <w:tabs>
          <w:tab w:val="left" w:pos="720"/>
        </w:tabs>
        <w:jc w:val="both"/>
        <w:rPr>
          <w:szCs w:val="24"/>
          <w:lang w:val="lt-LT"/>
        </w:rPr>
      </w:pPr>
      <w:r>
        <w:rPr>
          <w:szCs w:val="24"/>
          <w:lang w:val="lt-LT"/>
        </w:rPr>
        <w:tab/>
        <w:t>1. Ignalinos rajono savivaldybės administracija (toliau – administracija) yra Ignalinos rajono savivaldybės (toliau – savivaldybė) biudžetinė įstaiga, kurią sudaro struktūriniai padaliniai, į struktūrinius padalinius neįeinantys valstybės tarnautojai ir administracijos filialai – seniūnijos.</w:t>
      </w:r>
    </w:p>
    <w:p w14:paraId="29980C67" w14:textId="77777777" w:rsidR="006E64AE" w:rsidRDefault="00F76786">
      <w:pPr>
        <w:tabs>
          <w:tab w:val="left" w:pos="720"/>
        </w:tabs>
        <w:jc w:val="both"/>
        <w:rPr>
          <w:szCs w:val="24"/>
          <w:lang w:val="lt-LT"/>
        </w:rPr>
      </w:pPr>
      <w:r>
        <w:rPr>
          <w:szCs w:val="24"/>
          <w:lang w:val="lt-LT"/>
        </w:rPr>
        <w:tab/>
        <w:t>2. Administracija yra ribotos civilinės atsakomybės viešasis juridinis asmuo, vykdantis įstatymų ir kitų norminių teisės aktų jai pavestas viešojo administravimo funkcijas, turintis  antspaudą ir blanką su savivaldybės herbu ir savo pavadinimu, sąskaitų bankuose.</w:t>
      </w:r>
    </w:p>
    <w:p w14:paraId="4920A721" w14:textId="77777777" w:rsidR="006E64AE" w:rsidRDefault="00F76786">
      <w:pPr>
        <w:tabs>
          <w:tab w:val="left" w:pos="720"/>
        </w:tabs>
        <w:jc w:val="both"/>
        <w:rPr>
          <w:szCs w:val="24"/>
          <w:lang w:val="lt-LT"/>
        </w:rPr>
      </w:pPr>
      <w:r>
        <w:rPr>
          <w:szCs w:val="24"/>
          <w:lang w:val="lt-LT"/>
        </w:rPr>
        <w:tab/>
        <w:t>3. Administracija savo veikloje vadovaujasi Lietuvos Respublikos Konstitucija, Lietuvos Respublikos vietos savivaldos įstatymu (Žin., 1994, Nr. 55 – 1049; 2008, Nr. 113 – 4290), Lietuvos Respublikos viešojo administravimo įstatymu (Žin., 1999, Nr. 60 – 1945; 2006, Nr. 77 – 2975), kitais Lietuvos Respublikos įstatymais, Lietuvos Respublikos Seimo priimtais teisės aktais, Lietuvos Respublikos Prezidento dekretais, Lietuvos Respublikos Vyriausybės nutarimais, kitais teisės aktais, nustatančiais savivaldybių veiklą, Ignalinos rajono savivaldybės tarybos sprendimais, Ignalinos rajono savivaldybės mero (toliau – mero) potvarkiais, Ignalinos rajono savivaldybės administracijos direktoriaus (toliau – administracijos direktorius) įsakymais, šiais nuostatais.</w:t>
      </w:r>
    </w:p>
    <w:p w14:paraId="04B8836B" w14:textId="77777777" w:rsidR="006E64AE" w:rsidRDefault="00F76786">
      <w:pPr>
        <w:tabs>
          <w:tab w:val="left" w:pos="720"/>
        </w:tabs>
        <w:jc w:val="both"/>
        <w:rPr>
          <w:szCs w:val="24"/>
          <w:lang w:val="lt-LT"/>
        </w:rPr>
      </w:pPr>
      <w:r>
        <w:rPr>
          <w:szCs w:val="24"/>
          <w:lang w:val="lt-LT"/>
        </w:rPr>
        <w:tab/>
        <w:t xml:space="preserve">4. Administracijos savininkas – Ignalinos rajono savivaldybė. Savininko teises ir pareigas įgyvendinanti institucija – Ignalinos rajono savivaldybės taryba (toliau – taryba). Administracijos buveinės adresas: Laisvės a. 70, LT – 30122 Ignalina. </w:t>
      </w:r>
    </w:p>
    <w:p w14:paraId="35965EF6" w14:textId="77777777" w:rsidR="006E64AE" w:rsidRDefault="00F76786">
      <w:pPr>
        <w:tabs>
          <w:tab w:val="left" w:pos="720"/>
        </w:tabs>
        <w:jc w:val="both"/>
        <w:rPr>
          <w:szCs w:val="24"/>
          <w:lang w:val="lt-LT"/>
        </w:rPr>
      </w:pPr>
      <w:r>
        <w:rPr>
          <w:szCs w:val="24"/>
          <w:lang w:val="lt-LT"/>
        </w:rPr>
        <w:tab/>
        <w:t>5. Savininko teises ir pareigas įgyvendinančios institucijos kompetencija:</w:t>
      </w:r>
    </w:p>
    <w:p w14:paraId="64C5DAF5" w14:textId="77777777" w:rsidR="006E64AE" w:rsidRDefault="00F76786">
      <w:pPr>
        <w:tabs>
          <w:tab w:val="left" w:pos="720"/>
        </w:tabs>
        <w:jc w:val="both"/>
        <w:rPr>
          <w:szCs w:val="24"/>
          <w:lang w:val="lt-LT"/>
        </w:rPr>
      </w:pPr>
      <w:r>
        <w:rPr>
          <w:szCs w:val="24"/>
          <w:lang w:val="lt-LT"/>
        </w:rPr>
        <w:tab/>
        <w:t>5.1. tvirtina administracijos nuostatus, administracijos struktūrą, darbo užmokesčio fondą, didžiausią leistiną valstybės tarnautojų pareigybių ir darbuotojų, dirbančių pagal darbo sutartis ir gaunančių užmokestį iš savivaldybės biudžeto, skaičių;</w:t>
      </w:r>
    </w:p>
    <w:p w14:paraId="156DCFCF" w14:textId="77777777" w:rsidR="006E64AE" w:rsidRDefault="00F76786">
      <w:pPr>
        <w:tabs>
          <w:tab w:val="left" w:pos="720"/>
        </w:tabs>
        <w:jc w:val="both"/>
        <w:rPr>
          <w:szCs w:val="24"/>
          <w:lang w:val="lt-LT"/>
        </w:rPr>
      </w:pPr>
      <w:r>
        <w:rPr>
          <w:szCs w:val="24"/>
          <w:lang w:val="lt-LT"/>
        </w:rPr>
        <w:tab/>
        <w:t>5.2. priima į pareigas ir atleidžia iš jų administracijos direktorių, administracijos direktoriaus pavaduotoją, nustato jų darbo užmokestį, tvirtina jų pareigybių aprašymus;</w:t>
      </w:r>
    </w:p>
    <w:p w14:paraId="30C9F3C5" w14:textId="77777777" w:rsidR="006E64AE" w:rsidRDefault="00F76786">
      <w:pPr>
        <w:tabs>
          <w:tab w:val="left" w:pos="720"/>
        </w:tabs>
        <w:jc w:val="both"/>
        <w:rPr>
          <w:szCs w:val="24"/>
          <w:lang w:val="lt-LT"/>
        </w:rPr>
      </w:pPr>
      <w:r>
        <w:rPr>
          <w:szCs w:val="24"/>
          <w:lang w:val="lt-LT"/>
        </w:rPr>
        <w:tab/>
        <w:t>5.3. priima sprendimą dėl administracijos direktoriaus pavaduotojo pareigybės steigimo;</w:t>
      </w:r>
    </w:p>
    <w:p w14:paraId="4E998F8D" w14:textId="77777777" w:rsidR="006E64AE" w:rsidRDefault="00F76786">
      <w:pPr>
        <w:tabs>
          <w:tab w:val="left" w:pos="720"/>
        </w:tabs>
        <w:jc w:val="both"/>
        <w:rPr>
          <w:szCs w:val="24"/>
          <w:lang w:val="lt-LT"/>
        </w:rPr>
      </w:pPr>
      <w:r>
        <w:rPr>
          <w:szCs w:val="24"/>
          <w:lang w:val="lt-LT"/>
        </w:rPr>
        <w:tab/>
        <w:t>5.4. priima sprendimą dėl administracijos direktoriaus teisės pavesti įgyvendinti funkcijas apribojimo;</w:t>
      </w:r>
    </w:p>
    <w:p w14:paraId="7424FCE5" w14:textId="77777777" w:rsidR="006E64AE" w:rsidRDefault="00F76786">
      <w:pPr>
        <w:tabs>
          <w:tab w:val="left" w:pos="720"/>
        </w:tabs>
        <w:jc w:val="both"/>
        <w:rPr>
          <w:szCs w:val="24"/>
          <w:lang w:val="lt-LT"/>
        </w:rPr>
      </w:pPr>
      <w:r>
        <w:rPr>
          <w:szCs w:val="24"/>
          <w:lang w:val="lt-LT"/>
        </w:rPr>
        <w:tab/>
        <w:t>5.5. priima sprendimą dėl administracijos buveinės pakeitimo, administracijos reorganizavimo, likvidavimo, skirti ir atleisti likvidatorių arba sudaryti likvidacinę komisiją ir nutraukti jos įgaliojimus;</w:t>
      </w:r>
    </w:p>
    <w:p w14:paraId="4A06D3E1" w14:textId="77777777" w:rsidR="006E64AE" w:rsidRDefault="00F76786">
      <w:pPr>
        <w:tabs>
          <w:tab w:val="left" w:pos="720"/>
        </w:tabs>
        <w:jc w:val="both"/>
        <w:rPr>
          <w:szCs w:val="24"/>
          <w:lang w:val="lt-LT"/>
        </w:rPr>
      </w:pPr>
      <w:r>
        <w:rPr>
          <w:szCs w:val="24"/>
          <w:lang w:val="lt-LT"/>
        </w:rPr>
        <w:tab/>
        <w:t>5.6. priima sprendimą dėl filialų steigimo ir jų veiklos nutraukimo;</w:t>
      </w:r>
    </w:p>
    <w:p w14:paraId="02FB2DCB" w14:textId="77777777" w:rsidR="006E64AE" w:rsidRDefault="00F76786">
      <w:pPr>
        <w:tabs>
          <w:tab w:val="left" w:pos="720"/>
        </w:tabs>
        <w:jc w:val="both"/>
        <w:rPr>
          <w:szCs w:val="24"/>
          <w:lang w:val="lt-LT"/>
        </w:rPr>
      </w:pPr>
      <w:r>
        <w:rPr>
          <w:szCs w:val="24"/>
          <w:lang w:val="lt-LT"/>
        </w:rPr>
        <w:tab/>
        <w:t>5.7. sprendžia kitus Lietuvos Respublikos vietos savivaldos įstatyme, Lietuvos Respublikos biudžetinių įstaigų įstatyme, kituose teisės aktuose jos kompetencijai priskirtus klausimus.</w:t>
      </w:r>
    </w:p>
    <w:p w14:paraId="79186A0F" w14:textId="77777777" w:rsidR="006E64AE" w:rsidRDefault="00F76786">
      <w:pPr>
        <w:tabs>
          <w:tab w:val="left" w:pos="720"/>
          <w:tab w:val="left" w:pos="900"/>
        </w:tabs>
        <w:jc w:val="both"/>
        <w:rPr>
          <w:szCs w:val="24"/>
          <w:lang w:val="lt-LT"/>
        </w:rPr>
      </w:pPr>
      <w:r>
        <w:rPr>
          <w:szCs w:val="24"/>
          <w:lang w:val="lt-LT"/>
        </w:rPr>
        <w:tab/>
        <w:t>6. Administracijos įgaliojimai nėra susiję su tarybos įgaliojimų pabaiga. Administracijos veikla yra neterminuota. Administracijos finansiniai metai sutampa su kalendoriniais metais.</w:t>
      </w:r>
    </w:p>
    <w:p w14:paraId="38A9ACD3" w14:textId="77777777" w:rsidR="006E64AE" w:rsidRDefault="00F76786">
      <w:pPr>
        <w:tabs>
          <w:tab w:val="left" w:pos="720"/>
          <w:tab w:val="left" w:pos="900"/>
        </w:tabs>
        <w:jc w:val="both"/>
        <w:rPr>
          <w:szCs w:val="24"/>
          <w:lang w:val="lt-LT"/>
        </w:rPr>
      </w:pPr>
      <w:r>
        <w:rPr>
          <w:szCs w:val="24"/>
          <w:lang w:val="lt-LT"/>
        </w:rPr>
        <w:tab/>
        <w:t>7. Administracijos valstybės tarnautojai ir darbuotojai, dirbantys pagal darbo sutartis, negali būti Savivaldybės, kurioje jie dirba, tarybos nariai.</w:t>
      </w:r>
    </w:p>
    <w:p w14:paraId="6057F04B" w14:textId="77777777" w:rsidR="006E64AE" w:rsidRDefault="00F76786">
      <w:pPr>
        <w:tabs>
          <w:tab w:val="left" w:pos="720"/>
          <w:tab w:val="left" w:pos="900"/>
        </w:tabs>
        <w:jc w:val="both"/>
        <w:rPr>
          <w:szCs w:val="24"/>
          <w:lang w:val="lt-LT"/>
        </w:rPr>
      </w:pPr>
      <w:r>
        <w:rPr>
          <w:szCs w:val="24"/>
          <w:lang w:val="lt-LT"/>
        </w:rPr>
        <w:tab/>
        <w:t>8. Administracija yra paramos gavėja.</w:t>
      </w:r>
    </w:p>
    <w:p w14:paraId="28AA5EB0" w14:textId="77777777" w:rsidR="006E64AE" w:rsidRDefault="00F76786">
      <w:pPr>
        <w:tabs>
          <w:tab w:val="left" w:pos="720"/>
          <w:tab w:val="left" w:pos="900"/>
        </w:tabs>
        <w:jc w:val="both"/>
        <w:rPr>
          <w:szCs w:val="24"/>
          <w:lang w:val="lt-LT"/>
        </w:rPr>
      </w:pPr>
      <w:r>
        <w:rPr>
          <w:szCs w:val="24"/>
          <w:lang w:val="lt-LT"/>
        </w:rPr>
        <w:tab/>
        <w:t xml:space="preserve">9. Administracijos vieši pranešimai ir kita informacija skelbiami Savivaldybės interneto svetainėje (www.ignalina.lt), rajono laikraščiuose „Nauja vaga“ ir „Mūsų Ignalina“. </w:t>
      </w:r>
    </w:p>
    <w:p w14:paraId="2AFF5FEE" w14:textId="77777777" w:rsidR="006E64AE" w:rsidRDefault="006E64AE">
      <w:pPr>
        <w:tabs>
          <w:tab w:val="left" w:pos="720"/>
          <w:tab w:val="left" w:pos="900"/>
        </w:tabs>
        <w:jc w:val="both"/>
        <w:rPr>
          <w:szCs w:val="24"/>
          <w:lang w:val="lt-LT"/>
        </w:rPr>
      </w:pPr>
    </w:p>
    <w:p w14:paraId="220FE6B5" w14:textId="77777777" w:rsidR="006E64AE" w:rsidRDefault="00F76786">
      <w:pPr>
        <w:tabs>
          <w:tab w:val="left" w:pos="900"/>
        </w:tabs>
        <w:ind w:right="-51" w:firstLine="709"/>
        <w:jc w:val="both"/>
        <w:rPr>
          <w:szCs w:val="24"/>
          <w:lang w:val="lt-LT"/>
        </w:rPr>
      </w:pPr>
      <w:r>
        <w:rPr>
          <w:szCs w:val="24"/>
          <w:lang w:val="lt-LT"/>
        </w:rPr>
        <w:tab/>
      </w:r>
    </w:p>
    <w:p w14:paraId="57127EE6" w14:textId="77777777" w:rsidR="006E64AE" w:rsidRDefault="00F76786">
      <w:pPr>
        <w:tabs>
          <w:tab w:val="left" w:pos="900"/>
        </w:tabs>
        <w:jc w:val="center"/>
        <w:rPr>
          <w:b/>
          <w:szCs w:val="24"/>
          <w:lang w:val="lt-LT"/>
        </w:rPr>
      </w:pPr>
      <w:r>
        <w:rPr>
          <w:b/>
          <w:szCs w:val="24"/>
          <w:lang w:val="lt-LT"/>
        </w:rPr>
        <w:t xml:space="preserve">II. ADMINISTRACIJOS VEIKLOS SRITIS, RŪŠYS ,TIKSLAI, UŽDAVINIAI IR </w:t>
      </w:r>
      <w:r>
        <w:rPr>
          <w:b/>
          <w:szCs w:val="24"/>
          <w:lang w:val="lt-LT"/>
        </w:rPr>
        <w:lastRenderedPageBreak/>
        <w:t>FUNKCIJOS</w:t>
      </w:r>
    </w:p>
    <w:p w14:paraId="7B9B32E4" w14:textId="77777777" w:rsidR="006E64AE" w:rsidRDefault="006E64AE">
      <w:pPr>
        <w:tabs>
          <w:tab w:val="left" w:pos="900"/>
        </w:tabs>
        <w:jc w:val="both"/>
        <w:rPr>
          <w:b/>
          <w:szCs w:val="24"/>
          <w:lang w:val="lt-LT"/>
        </w:rPr>
      </w:pPr>
    </w:p>
    <w:p w14:paraId="0BFC3FE7" w14:textId="77777777" w:rsidR="006E64AE" w:rsidRDefault="00F76786">
      <w:pPr>
        <w:tabs>
          <w:tab w:val="clear" w:pos="1293"/>
          <w:tab w:val="left" w:pos="810"/>
          <w:tab w:val="left" w:pos="900"/>
        </w:tabs>
        <w:jc w:val="both"/>
        <w:rPr>
          <w:b/>
          <w:szCs w:val="24"/>
          <w:lang w:val="lt-LT"/>
        </w:rPr>
      </w:pPr>
      <w:r>
        <w:rPr>
          <w:b/>
          <w:szCs w:val="24"/>
          <w:lang w:val="lt-LT"/>
        </w:rPr>
        <w:t xml:space="preserve">            </w:t>
      </w:r>
      <w:r>
        <w:rPr>
          <w:szCs w:val="24"/>
          <w:lang w:val="lt-LT"/>
        </w:rPr>
        <w:t>10. Administracijos veiklos sritis – viešasis valdymas, pagrindinė veiklos rūšis – Lietuvos Respublikos savivaldybių veikla.</w:t>
      </w:r>
    </w:p>
    <w:p w14:paraId="672C4A1F" w14:textId="77777777" w:rsidR="006E64AE" w:rsidRDefault="00F76786">
      <w:pPr>
        <w:tabs>
          <w:tab w:val="left" w:pos="900"/>
        </w:tabs>
        <w:ind w:firstLine="709"/>
        <w:jc w:val="both"/>
        <w:rPr>
          <w:szCs w:val="24"/>
          <w:lang w:val="lt-LT"/>
        </w:rPr>
      </w:pPr>
      <w:r>
        <w:rPr>
          <w:szCs w:val="24"/>
          <w:lang w:val="lt-LT"/>
        </w:rPr>
        <w:t>11. Pagrindiniai administracijos tikslai:</w:t>
      </w:r>
    </w:p>
    <w:p w14:paraId="292472DC" w14:textId="77777777" w:rsidR="006E64AE" w:rsidRDefault="00F76786">
      <w:pPr>
        <w:tabs>
          <w:tab w:val="left" w:pos="900"/>
        </w:tabs>
        <w:ind w:firstLine="709"/>
        <w:jc w:val="both"/>
        <w:rPr>
          <w:szCs w:val="24"/>
          <w:lang w:val="lt-LT"/>
        </w:rPr>
      </w:pPr>
      <w:r>
        <w:rPr>
          <w:szCs w:val="24"/>
          <w:lang w:val="lt-LT"/>
        </w:rPr>
        <w:t>11.1. padėti tarybai skatinti ir plėtoti vietos savivaldą kaip demokratinės valstybės raidos pagrindą ir įgyvendinti savivaldos teisę savivaldybės bendruomenės interesais.</w:t>
      </w:r>
    </w:p>
    <w:p w14:paraId="76573577" w14:textId="77777777" w:rsidR="006E64AE" w:rsidRDefault="00F76786">
      <w:pPr>
        <w:tabs>
          <w:tab w:val="left" w:pos="900"/>
        </w:tabs>
        <w:ind w:firstLine="709"/>
        <w:jc w:val="both"/>
        <w:rPr>
          <w:szCs w:val="24"/>
          <w:lang w:val="lt-LT"/>
        </w:rPr>
      </w:pPr>
      <w:r>
        <w:rPr>
          <w:szCs w:val="24"/>
          <w:lang w:val="lt-LT"/>
        </w:rPr>
        <w:t>11.2. skatinti administracijos valstybės tarnautojų ir darbuotojų, dirbančių pagal darbo sutartis, administracinius gebėjimus, didinti veiklos efektyvumą.</w:t>
      </w:r>
    </w:p>
    <w:p w14:paraId="0AAB0461" w14:textId="77777777" w:rsidR="006E64AE" w:rsidRDefault="00F76786">
      <w:pPr>
        <w:tabs>
          <w:tab w:val="left" w:pos="720"/>
          <w:tab w:val="left" w:pos="900"/>
        </w:tabs>
        <w:jc w:val="both"/>
        <w:rPr>
          <w:szCs w:val="24"/>
          <w:lang w:val="lt-LT"/>
        </w:rPr>
      </w:pPr>
      <w:r>
        <w:rPr>
          <w:szCs w:val="24"/>
          <w:lang w:val="lt-LT"/>
        </w:rPr>
        <w:tab/>
        <w:t>12. Administracijos uždaviniai yra:</w:t>
      </w:r>
    </w:p>
    <w:p w14:paraId="5DD3B150" w14:textId="77777777" w:rsidR="006E64AE" w:rsidRDefault="00F76786">
      <w:pPr>
        <w:tabs>
          <w:tab w:val="left" w:pos="720"/>
          <w:tab w:val="left" w:pos="900"/>
        </w:tabs>
        <w:jc w:val="both"/>
        <w:rPr>
          <w:szCs w:val="24"/>
          <w:lang w:val="lt-LT"/>
        </w:rPr>
      </w:pPr>
      <w:r>
        <w:rPr>
          <w:szCs w:val="24"/>
          <w:lang w:val="lt-LT"/>
        </w:rPr>
        <w:tab/>
        <w:t>12.1. vykdyti viešąjį administravimą;</w:t>
      </w:r>
    </w:p>
    <w:p w14:paraId="1D462D1F" w14:textId="77777777" w:rsidR="006E64AE" w:rsidRDefault="00F76786">
      <w:pPr>
        <w:tabs>
          <w:tab w:val="left" w:pos="720"/>
          <w:tab w:val="left" w:pos="900"/>
        </w:tabs>
        <w:jc w:val="both"/>
        <w:rPr>
          <w:szCs w:val="24"/>
          <w:lang w:val="lt-LT"/>
        </w:rPr>
      </w:pPr>
      <w:r>
        <w:rPr>
          <w:szCs w:val="24"/>
          <w:lang w:val="lt-LT"/>
        </w:rPr>
        <w:tab/>
        <w:t>12.2. organizuoti ir užtikrinti viešųjų paslaugų teikimą;</w:t>
      </w:r>
    </w:p>
    <w:p w14:paraId="283DB6AF" w14:textId="77777777" w:rsidR="006E64AE" w:rsidRDefault="00F76786">
      <w:pPr>
        <w:tabs>
          <w:tab w:val="left" w:pos="720"/>
          <w:tab w:val="left" w:pos="900"/>
        </w:tabs>
        <w:jc w:val="both"/>
        <w:rPr>
          <w:szCs w:val="24"/>
          <w:lang w:val="lt-LT"/>
        </w:rPr>
      </w:pPr>
      <w:r>
        <w:rPr>
          <w:szCs w:val="24"/>
          <w:lang w:val="lt-LT"/>
        </w:rPr>
        <w:tab/>
        <w:t>12.3. užtikrinti administracinių paslaugų teikimą.</w:t>
      </w:r>
    </w:p>
    <w:p w14:paraId="629628CB" w14:textId="77777777" w:rsidR="006E64AE" w:rsidRDefault="00F76786">
      <w:pPr>
        <w:tabs>
          <w:tab w:val="left" w:pos="720"/>
        </w:tabs>
        <w:jc w:val="both"/>
        <w:rPr>
          <w:szCs w:val="24"/>
          <w:lang w:val="lt-LT"/>
        </w:rPr>
      </w:pPr>
      <w:r>
        <w:rPr>
          <w:szCs w:val="24"/>
          <w:lang w:val="lt-LT"/>
        </w:rPr>
        <w:tab/>
        <w:t>13. Administracija, siekdama jai nustatytų veiklos tikslų ir įgyvendindama uždavinius atlieka šias funkcijas:</w:t>
      </w:r>
    </w:p>
    <w:p w14:paraId="35A7F00E" w14:textId="77777777" w:rsidR="006E64AE" w:rsidRDefault="00F76786">
      <w:pPr>
        <w:tabs>
          <w:tab w:val="left" w:pos="720"/>
          <w:tab w:val="left" w:pos="900"/>
        </w:tabs>
        <w:jc w:val="both"/>
        <w:rPr>
          <w:szCs w:val="24"/>
          <w:lang w:val="lt-LT"/>
        </w:rPr>
      </w:pPr>
      <w:r>
        <w:rPr>
          <w:szCs w:val="24"/>
          <w:lang w:val="lt-LT"/>
        </w:rPr>
        <w:tab/>
        <w:t>13.1. savivaldybės teritorijoje organizuoja ir kontroliuoja Savivaldybės institucijų sprendimų įgyvendinimą arba pati juos įgyvendina;</w:t>
      </w:r>
    </w:p>
    <w:p w14:paraId="06B109AE" w14:textId="77777777" w:rsidR="006E64AE" w:rsidRDefault="00F76786">
      <w:pPr>
        <w:tabs>
          <w:tab w:val="left" w:pos="720"/>
          <w:tab w:val="left" w:pos="900"/>
        </w:tabs>
        <w:jc w:val="both"/>
        <w:rPr>
          <w:szCs w:val="24"/>
          <w:lang w:val="lt-LT"/>
        </w:rPr>
      </w:pPr>
      <w:r>
        <w:rPr>
          <w:szCs w:val="24"/>
          <w:lang w:val="lt-LT"/>
        </w:rPr>
        <w:tab/>
        <w:t>13.2. įgyvendina Lietuvos Respublikos įstatymus ir Vyriausybės nutarimus, nereikalaujančius tarybos sprendimų;</w:t>
      </w:r>
    </w:p>
    <w:p w14:paraId="50CCFB5A" w14:textId="77777777" w:rsidR="006E64AE" w:rsidRDefault="00F76786">
      <w:pPr>
        <w:tabs>
          <w:tab w:val="left" w:pos="720"/>
          <w:tab w:val="left" w:pos="900"/>
        </w:tabs>
        <w:jc w:val="both"/>
        <w:rPr>
          <w:szCs w:val="24"/>
          <w:lang w:val="lt-LT"/>
        </w:rPr>
      </w:pPr>
      <w:r>
        <w:rPr>
          <w:szCs w:val="24"/>
          <w:lang w:val="lt-LT"/>
        </w:rPr>
        <w:tab/>
        <w:t>13.3. Lietuvos Respublikos įstatymų nustatyta tvarka organizuoja savivaldybės biudžeto pajamų ir išlaidų bei kitų piniginių išteklių buhalterinės apskaitos tvarkymą, organizuoja ir kontroliuoja savivaldybės turto valdymą ir naudojimą;</w:t>
      </w:r>
    </w:p>
    <w:p w14:paraId="62D38CCD" w14:textId="77777777" w:rsidR="006E64AE" w:rsidRDefault="00F76786">
      <w:pPr>
        <w:tabs>
          <w:tab w:val="left" w:pos="720"/>
          <w:tab w:val="left" w:pos="900"/>
        </w:tabs>
        <w:jc w:val="both"/>
        <w:rPr>
          <w:szCs w:val="24"/>
          <w:lang w:val="lt-LT"/>
        </w:rPr>
      </w:pPr>
      <w:r>
        <w:rPr>
          <w:szCs w:val="24"/>
          <w:lang w:val="lt-LT"/>
        </w:rPr>
        <w:tab/>
        <w:t>13.4. administruoja viešųjų paslaugų teikimą;</w:t>
      </w:r>
    </w:p>
    <w:p w14:paraId="68CD7DE5" w14:textId="77777777" w:rsidR="006E64AE" w:rsidRDefault="00F76786">
      <w:pPr>
        <w:tabs>
          <w:tab w:val="left" w:pos="720"/>
          <w:tab w:val="left" w:pos="900"/>
        </w:tabs>
        <w:jc w:val="both"/>
        <w:rPr>
          <w:szCs w:val="24"/>
          <w:lang w:val="lt-LT"/>
        </w:rPr>
      </w:pPr>
      <w:r>
        <w:rPr>
          <w:szCs w:val="24"/>
          <w:lang w:val="lt-LT"/>
        </w:rPr>
        <w:tab/>
        <w:t>13.5. per įgaliotus administracijos valstybės tarnautojus atstovauja savivaldybei savivaldybės kontroliuojamų įmonių ir akcinių bendrovių valdymo organuose;</w:t>
      </w:r>
    </w:p>
    <w:p w14:paraId="2E63A9D6" w14:textId="77777777" w:rsidR="006E64AE" w:rsidRDefault="00F76786">
      <w:pPr>
        <w:tabs>
          <w:tab w:val="left" w:pos="720"/>
          <w:tab w:val="left" w:pos="900"/>
        </w:tabs>
        <w:jc w:val="both"/>
        <w:rPr>
          <w:szCs w:val="24"/>
          <w:lang w:val="lt-LT"/>
        </w:rPr>
      </w:pPr>
      <w:r>
        <w:rPr>
          <w:szCs w:val="24"/>
          <w:lang w:val="lt-LT"/>
        </w:rPr>
        <w:tab/>
        <w:t>13.6. rengia savivaldybės institucijų sprendimų, potvarkių ir įsakymų projektus;</w:t>
      </w:r>
    </w:p>
    <w:p w14:paraId="407742F2" w14:textId="77777777" w:rsidR="006E64AE" w:rsidRDefault="00F76786">
      <w:pPr>
        <w:tabs>
          <w:tab w:val="left" w:pos="720"/>
          <w:tab w:val="left" w:pos="900"/>
        </w:tabs>
        <w:jc w:val="both"/>
        <w:rPr>
          <w:szCs w:val="24"/>
          <w:lang w:val="lt-LT"/>
        </w:rPr>
      </w:pPr>
      <w:r>
        <w:rPr>
          <w:szCs w:val="24"/>
          <w:lang w:val="lt-LT"/>
        </w:rPr>
        <w:tab/>
        <w:t>13.7. atlieka tarybos sekretoriato, mero, tarybos narių  finansinį, ūkinį bei materialinį aptarnavimą;</w:t>
      </w:r>
    </w:p>
    <w:p w14:paraId="3A500D57" w14:textId="77777777" w:rsidR="006E64AE" w:rsidRDefault="00F76786">
      <w:pPr>
        <w:tabs>
          <w:tab w:val="left" w:pos="720"/>
          <w:tab w:val="left" w:pos="900"/>
        </w:tabs>
        <w:jc w:val="both"/>
        <w:rPr>
          <w:szCs w:val="24"/>
          <w:lang w:val="lt-LT"/>
        </w:rPr>
      </w:pPr>
      <w:r>
        <w:rPr>
          <w:szCs w:val="24"/>
          <w:lang w:val="lt-LT"/>
        </w:rPr>
        <w:tab/>
        <w:t>13.8. tvarko raštvedybą ir užtikrina dokumentų, susijusių su savivaldybės institucijomis, saugumą;</w:t>
      </w:r>
    </w:p>
    <w:p w14:paraId="2C1C8AC3" w14:textId="77777777" w:rsidR="006E64AE" w:rsidRDefault="00F76786">
      <w:pPr>
        <w:tabs>
          <w:tab w:val="left" w:pos="720"/>
          <w:tab w:val="left" w:pos="900"/>
        </w:tabs>
        <w:ind w:right="-51"/>
        <w:jc w:val="both"/>
        <w:rPr>
          <w:szCs w:val="24"/>
          <w:lang w:val="lt-LT"/>
        </w:rPr>
      </w:pPr>
      <w:r>
        <w:rPr>
          <w:szCs w:val="24"/>
          <w:lang w:val="lt-LT"/>
        </w:rPr>
        <w:tab/>
        <w:t>13.9. atlieka kitas Lietuvos Respublikos įstatymų ir kitų teisės aktų numatytas, tarybos pavestas funkcijas, vykdo tarybos jai suteiktus įgaliojimus.</w:t>
      </w:r>
    </w:p>
    <w:p w14:paraId="5E04319B" w14:textId="77777777" w:rsidR="006E64AE" w:rsidRDefault="006E64AE">
      <w:pPr>
        <w:tabs>
          <w:tab w:val="left" w:pos="720"/>
          <w:tab w:val="left" w:pos="900"/>
        </w:tabs>
        <w:ind w:right="-51"/>
        <w:jc w:val="both"/>
        <w:rPr>
          <w:szCs w:val="24"/>
          <w:lang w:val="lt-LT"/>
        </w:rPr>
      </w:pPr>
    </w:p>
    <w:p w14:paraId="61EFEE2F" w14:textId="77777777" w:rsidR="006E64AE" w:rsidRDefault="00F76786">
      <w:pPr>
        <w:tabs>
          <w:tab w:val="left" w:pos="900"/>
        </w:tabs>
        <w:ind w:firstLine="720"/>
        <w:jc w:val="center"/>
        <w:rPr>
          <w:b/>
          <w:szCs w:val="24"/>
          <w:lang w:val="lt-LT"/>
        </w:rPr>
      </w:pPr>
      <w:r>
        <w:rPr>
          <w:b/>
          <w:szCs w:val="24"/>
          <w:lang w:val="lt-LT"/>
        </w:rPr>
        <w:t>III.</w:t>
      </w:r>
      <w:r>
        <w:rPr>
          <w:b/>
          <w:szCs w:val="24"/>
          <w:lang w:val="lt-LT"/>
        </w:rPr>
        <w:tab/>
        <w:t>ADMINISTRACIJOS TEISĖS</w:t>
      </w:r>
    </w:p>
    <w:p w14:paraId="4C9169F9" w14:textId="77777777" w:rsidR="006E64AE" w:rsidRDefault="006E64AE">
      <w:pPr>
        <w:tabs>
          <w:tab w:val="left" w:pos="900"/>
        </w:tabs>
        <w:ind w:firstLine="720"/>
        <w:jc w:val="both"/>
        <w:rPr>
          <w:szCs w:val="24"/>
          <w:lang w:val="lt-LT"/>
        </w:rPr>
      </w:pPr>
    </w:p>
    <w:p w14:paraId="019B5AB0" w14:textId="77777777" w:rsidR="006E64AE" w:rsidRDefault="00F76786">
      <w:pPr>
        <w:tabs>
          <w:tab w:val="left" w:pos="720"/>
        </w:tabs>
        <w:ind w:firstLine="720"/>
        <w:jc w:val="both"/>
        <w:rPr>
          <w:szCs w:val="24"/>
          <w:lang w:val="lt-LT"/>
        </w:rPr>
      </w:pPr>
      <w:r>
        <w:rPr>
          <w:szCs w:val="24"/>
          <w:lang w:val="lt-LT"/>
        </w:rPr>
        <w:t>14. Administracija, siekdama jai nustatytų veiklos tikslų ir atlikdama jos kompetencijai priskirtas funkcijas, turi teisę:</w:t>
      </w:r>
    </w:p>
    <w:p w14:paraId="3FF2D4A0" w14:textId="77777777" w:rsidR="006E64AE" w:rsidRDefault="00F76786">
      <w:pPr>
        <w:tabs>
          <w:tab w:val="left" w:pos="900"/>
        </w:tabs>
        <w:ind w:firstLine="720"/>
        <w:jc w:val="both"/>
        <w:rPr>
          <w:szCs w:val="24"/>
          <w:lang w:val="lt-LT"/>
        </w:rPr>
      </w:pPr>
      <w:r>
        <w:rPr>
          <w:szCs w:val="24"/>
          <w:lang w:val="lt-LT"/>
        </w:rPr>
        <w:t>14.1. pagal kompetenciją tikrinti savivaldybės įsteigtų įstaigų, savivaldybės kontroliuojamų įmonių darbą, siūlyti savivaldybės institucijoms nustatyti joms papildomus uždavinius, prireikus- teikti joms metodinius nurodymus;</w:t>
      </w:r>
    </w:p>
    <w:p w14:paraId="61D3CAED" w14:textId="77777777" w:rsidR="006E64AE" w:rsidRDefault="00F76786">
      <w:pPr>
        <w:tabs>
          <w:tab w:val="left" w:pos="900"/>
        </w:tabs>
        <w:ind w:firstLine="720"/>
        <w:jc w:val="both"/>
        <w:rPr>
          <w:szCs w:val="24"/>
          <w:lang w:val="lt-LT"/>
        </w:rPr>
      </w:pPr>
      <w:r>
        <w:rPr>
          <w:szCs w:val="24"/>
          <w:lang w:val="lt-LT"/>
        </w:rPr>
        <w:t>14.2. gauti savivaldybės biudžeto asignavimus, valstybės biudžeto tikslinius asignavimus ir juos naudoti savo veiklos uždaviniams įgyvendinti;</w:t>
      </w:r>
    </w:p>
    <w:p w14:paraId="151CD25F" w14:textId="77777777" w:rsidR="006E64AE" w:rsidRDefault="00F76786">
      <w:pPr>
        <w:tabs>
          <w:tab w:val="left" w:pos="900"/>
        </w:tabs>
        <w:ind w:firstLine="720"/>
        <w:jc w:val="both"/>
        <w:rPr>
          <w:szCs w:val="24"/>
          <w:lang w:val="lt-LT"/>
        </w:rPr>
      </w:pPr>
      <w:r>
        <w:rPr>
          <w:szCs w:val="24"/>
          <w:lang w:val="lt-LT"/>
        </w:rPr>
        <w:t>14.3. valdyti, naudoti ir disponuoti savininko jai perduotu  turtu Valstybės ir savivaldybės turto valdymo ir disponavimo juo įstatymo, kitų teisės aktų ir savivaldybės institucijų nustatyta tvarka;</w:t>
      </w:r>
    </w:p>
    <w:p w14:paraId="0DBF4C0C" w14:textId="77777777" w:rsidR="006E64AE" w:rsidRDefault="00F76786">
      <w:pPr>
        <w:tabs>
          <w:tab w:val="left" w:pos="900"/>
        </w:tabs>
        <w:ind w:firstLine="720"/>
        <w:jc w:val="both"/>
        <w:rPr>
          <w:szCs w:val="24"/>
          <w:lang w:val="lt-LT"/>
        </w:rPr>
      </w:pPr>
      <w:r>
        <w:rPr>
          <w:szCs w:val="24"/>
          <w:lang w:val="lt-LT"/>
        </w:rPr>
        <w:t>14.4. gauti iš savivaldybės teritorijoje esančių įmonių, įstaigų ir organizacijų, nepriklausomai nuo jų pavaldumo, duomenis ir informaciją administracijos kompetencijos klausimais;</w:t>
      </w:r>
    </w:p>
    <w:p w14:paraId="7ED53169" w14:textId="77777777" w:rsidR="006E64AE" w:rsidRDefault="00F76786">
      <w:pPr>
        <w:ind w:firstLine="720"/>
        <w:jc w:val="both"/>
        <w:rPr>
          <w:lang w:val="lt-LT"/>
        </w:rPr>
      </w:pPr>
      <w:r>
        <w:rPr>
          <w:lang w:val="lt-LT"/>
        </w:rPr>
        <w:t>14.5. savo vardu sudaryti sutartis;</w:t>
      </w:r>
    </w:p>
    <w:p w14:paraId="53D58D2B" w14:textId="77777777" w:rsidR="006E64AE" w:rsidRDefault="00F76786">
      <w:pPr>
        <w:ind w:firstLine="720"/>
        <w:jc w:val="both"/>
        <w:rPr>
          <w:lang w:val="lt-LT"/>
        </w:rPr>
      </w:pPr>
      <w:r>
        <w:rPr>
          <w:lang w:val="lt-LT"/>
        </w:rPr>
        <w:t>14.6. savo uždavinių įgyvendinimui sudaryti nuolatines ar laikinas komisijas.</w:t>
      </w:r>
    </w:p>
    <w:p w14:paraId="4295868F" w14:textId="77777777" w:rsidR="006E64AE" w:rsidRDefault="00F76786">
      <w:pPr>
        <w:ind w:firstLine="720"/>
        <w:jc w:val="both"/>
        <w:rPr>
          <w:lang w:val="lt-LT"/>
        </w:rPr>
      </w:pPr>
      <w:r>
        <w:rPr>
          <w:lang w:val="lt-LT"/>
        </w:rPr>
        <w:t>15. Administracija gali turėti ir kitų norminiuose teisės aktuose numatytų teisių..</w:t>
      </w:r>
    </w:p>
    <w:p w14:paraId="7D57F0EA" w14:textId="77777777" w:rsidR="006E64AE" w:rsidRDefault="00F76786">
      <w:pPr>
        <w:pStyle w:val="Antrat6"/>
        <w:tabs>
          <w:tab w:val="left" w:pos="900"/>
        </w:tabs>
        <w:ind w:firstLine="720"/>
        <w:jc w:val="center"/>
        <w:rPr>
          <w:bCs w:val="0"/>
          <w:sz w:val="24"/>
          <w:szCs w:val="24"/>
        </w:rPr>
      </w:pPr>
      <w:r>
        <w:rPr>
          <w:bCs w:val="0"/>
          <w:sz w:val="24"/>
          <w:szCs w:val="24"/>
        </w:rPr>
        <w:t>IV.  ADMINISTRACIJOS STRUKTŪRA</w:t>
      </w:r>
    </w:p>
    <w:p w14:paraId="31C24076" w14:textId="77777777" w:rsidR="006E64AE" w:rsidRDefault="006E64AE">
      <w:pPr>
        <w:tabs>
          <w:tab w:val="left" w:pos="900"/>
        </w:tabs>
        <w:ind w:firstLine="720"/>
        <w:jc w:val="both"/>
        <w:rPr>
          <w:szCs w:val="24"/>
          <w:lang w:val="lt-LT"/>
        </w:rPr>
      </w:pPr>
    </w:p>
    <w:p w14:paraId="042FC7A9" w14:textId="77777777" w:rsidR="006E64AE" w:rsidRDefault="00F76786">
      <w:pPr>
        <w:tabs>
          <w:tab w:val="left" w:pos="720"/>
          <w:tab w:val="left" w:pos="900"/>
        </w:tabs>
        <w:jc w:val="both"/>
        <w:rPr>
          <w:szCs w:val="24"/>
          <w:lang w:val="lt-LT"/>
        </w:rPr>
      </w:pPr>
      <w:r>
        <w:rPr>
          <w:szCs w:val="24"/>
          <w:lang w:val="lt-LT"/>
        </w:rPr>
        <w:tab/>
        <w:t>16. A</w:t>
      </w:r>
      <w:r>
        <w:rPr>
          <w:rFonts w:eastAsia="Courier New"/>
          <w:szCs w:val="24"/>
          <w:lang w:val="lt-LT"/>
        </w:rPr>
        <w:t>dministraciją sudaro struktūriniai padaliniai – skyriai, į struktūrinius padalinius neįeinantys valstybės tarnautojai ir administracijos filialai – seniūnijos (struktūriniai teritoriniai padaliniai).</w:t>
      </w:r>
    </w:p>
    <w:p w14:paraId="380B5B3D" w14:textId="77777777" w:rsidR="006E64AE" w:rsidRDefault="00F76786">
      <w:pPr>
        <w:tabs>
          <w:tab w:val="left" w:pos="720"/>
        </w:tabs>
        <w:jc w:val="both"/>
        <w:rPr>
          <w:szCs w:val="24"/>
          <w:lang w:val="lt-LT"/>
        </w:rPr>
      </w:pPr>
      <w:r>
        <w:rPr>
          <w:rFonts w:eastAsia="Courier New"/>
          <w:szCs w:val="24"/>
          <w:lang w:val="lt-LT"/>
        </w:rPr>
        <w:tab/>
      </w:r>
      <w:r>
        <w:rPr>
          <w:szCs w:val="24"/>
          <w:lang w:val="lt-LT"/>
        </w:rPr>
        <w:t>17. Skyriams vadovauja vedėjai, seniūnijoms – seniūnai (toliau – padalinių vadovai).</w:t>
      </w:r>
    </w:p>
    <w:p w14:paraId="26B7F985" w14:textId="77777777" w:rsidR="006E64AE" w:rsidRDefault="00F76786">
      <w:pPr>
        <w:tabs>
          <w:tab w:val="left" w:pos="720"/>
        </w:tabs>
        <w:jc w:val="both"/>
        <w:rPr>
          <w:szCs w:val="24"/>
          <w:lang w:val="lt-LT"/>
        </w:rPr>
      </w:pPr>
      <w:r>
        <w:rPr>
          <w:szCs w:val="24"/>
          <w:lang w:val="lt-LT"/>
        </w:rPr>
        <w:tab/>
        <w:t>18. Skyriai gali turėti, o seniūnijos turi savo antspaudą su pavadinimu, blanką, einamąją sąskaitą banke.</w:t>
      </w:r>
    </w:p>
    <w:p w14:paraId="7AEC2C4B" w14:textId="77777777" w:rsidR="006E64AE" w:rsidRDefault="00F76786">
      <w:pPr>
        <w:tabs>
          <w:tab w:val="left" w:pos="720"/>
        </w:tabs>
        <w:jc w:val="both"/>
        <w:rPr>
          <w:szCs w:val="24"/>
          <w:lang w:val="lt-LT"/>
        </w:rPr>
      </w:pPr>
      <w:r>
        <w:rPr>
          <w:szCs w:val="24"/>
          <w:lang w:val="lt-LT"/>
        </w:rPr>
        <w:tab/>
        <w:t>19. Padalinių vadovai pagal jiems administracijos direktoriaus suteiktus įgaliojimus gali leisti įsakymus, pasirašyti sutartis.</w:t>
      </w:r>
    </w:p>
    <w:p w14:paraId="516C364D" w14:textId="77777777" w:rsidR="006E64AE" w:rsidRDefault="00F76786">
      <w:pPr>
        <w:tabs>
          <w:tab w:val="left" w:pos="720"/>
        </w:tabs>
        <w:jc w:val="both"/>
        <w:rPr>
          <w:szCs w:val="24"/>
          <w:lang w:val="lt-LT"/>
        </w:rPr>
      </w:pPr>
      <w:r>
        <w:rPr>
          <w:szCs w:val="24"/>
          <w:lang w:val="lt-LT"/>
        </w:rPr>
        <w:tab/>
        <w:t>20. Administracijos padalinių kompetenciją, funkcijas, atsakomybę, darbo organizavimą ir vidinę struktūrą nustato jų nuostatai. Administracijos skyrių, seniūnijų nuostatus, pareigybių skaičių, neviršydamas didžiausio tarybos nustatyto valstybės tarnautojų ir darbuotojų, dirbančių pagal darbo sutartis, skaičiaus, tvirtina administracijos direktorius.</w:t>
      </w:r>
    </w:p>
    <w:p w14:paraId="3F6C07F5" w14:textId="77777777" w:rsidR="006E64AE" w:rsidRDefault="00F76786">
      <w:pPr>
        <w:tabs>
          <w:tab w:val="left" w:pos="720"/>
        </w:tabs>
        <w:jc w:val="both"/>
        <w:rPr>
          <w:szCs w:val="24"/>
          <w:lang w:val="lt-LT"/>
        </w:rPr>
      </w:pPr>
      <w:r>
        <w:rPr>
          <w:szCs w:val="24"/>
          <w:lang w:val="lt-LT"/>
        </w:rPr>
        <w:tab/>
        <w:t>21. Administracijos padaliniai steigiami, reorganizuojami ir likviduojami atskiru tarybos sprendimu.</w:t>
      </w:r>
      <w:r>
        <w:rPr>
          <w:szCs w:val="24"/>
          <w:lang w:val="lt-LT"/>
        </w:rPr>
        <w:tab/>
      </w:r>
    </w:p>
    <w:p w14:paraId="2E7A0FA2" w14:textId="77777777" w:rsidR="006E64AE" w:rsidRDefault="00F76786">
      <w:pPr>
        <w:tabs>
          <w:tab w:val="left" w:pos="720"/>
          <w:tab w:val="left" w:pos="900"/>
        </w:tabs>
        <w:ind w:right="-51"/>
        <w:jc w:val="both"/>
        <w:rPr>
          <w:szCs w:val="24"/>
          <w:lang w:val="lt-LT"/>
        </w:rPr>
      </w:pPr>
      <w:r>
        <w:rPr>
          <w:szCs w:val="24"/>
          <w:lang w:val="lt-LT"/>
        </w:rPr>
        <w:tab/>
      </w:r>
    </w:p>
    <w:p w14:paraId="1BB67439" w14:textId="77777777" w:rsidR="006E64AE" w:rsidRDefault="00F76786">
      <w:pPr>
        <w:tabs>
          <w:tab w:val="left" w:pos="900"/>
        </w:tabs>
        <w:ind w:firstLine="709"/>
        <w:jc w:val="center"/>
        <w:rPr>
          <w:b/>
          <w:szCs w:val="24"/>
          <w:lang w:val="lt-LT"/>
        </w:rPr>
      </w:pPr>
      <w:r>
        <w:rPr>
          <w:b/>
          <w:szCs w:val="24"/>
          <w:lang w:val="lt-LT"/>
        </w:rPr>
        <w:t>V. ADMINISTRACIJOS VEIKLOS ORGANIZAVIMAS</w:t>
      </w:r>
    </w:p>
    <w:p w14:paraId="4195754A" w14:textId="77777777" w:rsidR="006E64AE" w:rsidRDefault="006E64AE">
      <w:pPr>
        <w:tabs>
          <w:tab w:val="left" w:pos="900"/>
        </w:tabs>
        <w:ind w:firstLine="709"/>
        <w:jc w:val="both"/>
        <w:rPr>
          <w:szCs w:val="24"/>
          <w:lang w:val="lt-LT"/>
        </w:rPr>
      </w:pPr>
    </w:p>
    <w:p w14:paraId="1DC175C5" w14:textId="77777777" w:rsidR="006E64AE" w:rsidRDefault="00F76786">
      <w:pPr>
        <w:tabs>
          <w:tab w:val="left" w:pos="900"/>
        </w:tabs>
        <w:ind w:firstLine="709"/>
        <w:jc w:val="both"/>
        <w:rPr>
          <w:szCs w:val="24"/>
          <w:lang w:val="lt-LT"/>
        </w:rPr>
      </w:pPr>
      <w:r>
        <w:rPr>
          <w:szCs w:val="24"/>
          <w:lang w:val="lt-LT"/>
        </w:rPr>
        <w:t>22. Administracijos veikla organizuojama vadovaujantis tarybos patvirtintais savivaldybės strateginiais veiklos planais, metiniais ekonominių – socialinių priemonių veiklos planais, kurie skelbiami savivaldybės interneto svetainėje, administracijos padalinių metiniais veiklos planais, kitais planavimo dokumentais.</w:t>
      </w:r>
    </w:p>
    <w:p w14:paraId="21CFD0E6" w14:textId="77777777" w:rsidR="006E64AE" w:rsidRDefault="00F76786">
      <w:pPr>
        <w:tabs>
          <w:tab w:val="left" w:pos="900"/>
        </w:tabs>
        <w:ind w:firstLine="709"/>
        <w:jc w:val="both"/>
        <w:rPr>
          <w:szCs w:val="24"/>
          <w:lang w:val="lt-LT"/>
        </w:rPr>
      </w:pPr>
      <w:r>
        <w:rPr>
          <w:szCs w:val="24"/>
          <w:lang w:val="lt-LT"/>
        </w:rPr>
        <w:t>23. Administracijos veikla reguliuojama administracijos nuostatais, administracijos padalinių veiklos nuostatais, Vidaus darbo tvarkos taisyklėmis, valstybės tarnautojų ir darbuotojų, dirbančių pagal darbo sutartis, pareigybių aprašymais.</w:t>
      </w:r>
    </w:p>
    <w:p w14:paraId="3C8DC239" w14:textId="77777777" w:rsidR="006E64AE" w:rsidRDefault="00F76786">
      <w:pPr>
        <w:ind w:firstLine="720"/>
        <w:jc w:val="both"/>
        <w:rPr>
          <w:szCs w:val="24"/>
          <w:lang w:val="lt-LT"/>
        </w:rPr>
      </w:pPr>
      <w:r>
        <w:rPr>
          <w:szCs w:val="24"/>
          <w:lang w:val="lt-LT"/>
        </w:rPr>
        <w:t>24. Administracijos direktorius yra savivaldybės vykdomoji institucija – administracijos vadovas – pavaldus tarybai ir atskaitingas merui.. Administracijos direktorių į pareigas mero teikimu skiria savivaldybės taryba tarybos reglamento nustatyta tvarka savo įgaliojimų laikui politinio (asmeninio) pasitikėjimo pagrindu ir atleidžia iš jų Vietos savivaldos ir Valstybės tarnybos įstatymų nustatyta tvarka. Administracijos direktoriaus k</w:t>
      </w:r>
      <w:r>
        <w:rPr>
          <w:rStyle w:val="Typewriter"/>
          <w:rFonts w:ascii="Times New Roman" w:hAnsi="Times New Roman"/>
          <w:sz w:val="24"/>
          <w:szCs w:val="24"/>
          <w:lang w:val="lt-LT"/>
        </w:rPr>
        <w:t>adencijų skaičius tam pačiam asmeniui neribojamas.</w:t>
      </w:r>
      <w:r>
        <w:rPr>
          <w:rStyle w:val="Typewriter"/>
          <w:szCs w:val="24"/>
          <w:lang w:val="lt-LT"/>
        </w:rPr>
        <w:t xml:space="preserve"> </w:t>
      </w:r>
      <w:r>
        <w:rPr>
          <w:szCs w:val="24"/>
          <w:lang w:val="lt-LT"/>
        </w:rPr>
        <w:t xml:space="preserve">Dėl Administracijos direktoriaus pavadavimo sprendžia taryba. </w:t>
      </w:r>
    </w:p>
    <w:p w14:paraId="2560E72A" w14:textId="77777777" w:rsidR="006E64AE" w:rsidRDefault="00F76786">
      <w:pPr>
        <w:tabs>
          <w:tab w:val="left" w:pos="900"/>
        </w:tabs>
        <w:ind w:firstLine="709"/>
        <w:jc w:val="both"/>
        <w:rPr>
          <w:szCs w:val="24"/>
          <w:lang w:val="lt-LT"/>
        </w:rPr>
      </w:pPr>
      <w:r>
        <w:rPr>
          <w:rStyle w:val="Typewriter"/>
          <w:rFonts w:ascii="Times New Roman" w:hAnsi="Times New Roman"/>
          <w:sz w:val="24"/>
          <w:szCs w:val="24"/>
          <w:lang w:val="lt-LT"/>
        </w:rPr>
        <w:t>25.</w:t>
      </w:r>
      <w:r>
        <w:rPr>
          <w:rStyle w:val="Typewriter"/>
          <w:szCs w:val="24"/>
          <w:lang w:val="lt-LT"/>
        </w:rPr>
        <w:t xml:space="preserve"> </w:t>
      </w:r>
      <w:r>
        <w:rPr>
          <w:szCs w:val="24"/>
          <w:lang w:val="lt-LT"/>
        </w:rPr>
        <w:t xml:space="preserve">Dėl Administracijos direktoriaus pavaduotojo pareigybės (pareigybių) steigimo ir Vietos savivaldos įstatyme nustatytų vykdomosios institucijos funkcijų priskyrimo sprendžia taryba. </w:t>
      </w:r>
      <w:r>
        <w:rPr>
          <w:rStyle w:val="Typewriter"/>
          <w:szCs w:val="24"/>
          <w:lang w:val="lt-LT"/>
        </w:rPr>
        <w:t>A</w:t>
      </w:r>
      <w:r>
        <w:rPr>
          <w:szCs w:val="24"/>
          <w:lang w:val="lt-LT"/>
        </w:rPr>
        <w:t xml:space="preserve">dministracijos direktoriaus pavaduotojas į pareigas mero siūlymu skiriamas tarybos sprendimu politinio (asmeninio) pasitikėjimo pagrindu. </w:t>
      </w:r>
    </w:p>
    <w:p w14:paraId="119103A9" w14:textId="77777777" w:rsidR="006E64AE" w:rsidRDefault="00F76786">
      <w:pPr>
        <w:tabs>
          <w:tab w:val="left" w:pos="720"/>
          <w:tab w:val="left" w:pos="1440"/>
        </w:tabs>
        <w:rPr>
          <w:szCs w:val="24"/>
          <w:lang w:val="lt-LT"/>
        </w:rPr>
      </w:pPr>
      <w:r>
        <w:rPr>
          <w:szCs w:val="24"/>
          <w:lang w:val="lt-LT"/>
        </w:rPr>
        <w:tab/>
        <w:t>26. Administracijos direktorius:</w:t>
      </w:r>
    </w:p>
    <w:p w14:paraId="0346363A" w14:textId="77777777" w:rsidR="006E64AE" w:rsidRDefault="00F76786">
      <w:pPr>
        <w:ind w:firstLine="720"/>
        <w:jc w:val="both"/>
        <w:rPr>
          <w:szCs w:val="24"/>
          <w:lang w:val="lt-LT"/>
        </w:rPr>
      </w:pPr>
      <w:r>
        <w:rPr>
          <w:szCs w:val="24"/>
          <w:lang w:val="lt-LT"/>
        </w:rPr>
        <w:t xml:space="preserve">26.1. tiesiogiai ir asmeniškai atsako už įstatymų, Vyriausybės ir tarybos sprendimų įgyvendinimą savivaldybės teritorijoje jo kompetencijai priskirtais klausimais; </w:t>
      </w:r>
    </w:p>
    <w:p w14:paraId="379AFBA7" w14:textId="77777777" w:rsidR="006E64AE" w:rsidRDefault="00F76786">
      <w:pPr>
        <w:ind w:firstLine="720"/>
        <w:jc w:val="both"/>
        <w:rPr>
          <w:szCs w:val="24"/>
          <w:lang w:val="lt-LT"/>
        </w:rPr>
      </w:pPr>
      <w:r>
        <w:rPr>
          <w:szCs w:val="24"/>
          <w:lang w:val="lt-LT"/>
        </w:rPr>
        <w:t>26.2. tiesiogiai įgyvendindamas įstatymus, Vyriausybės ir tarybos sprendimus, gali kreiptis į valstybinio administravimo subjektus, leisti įsakymus, privalomus administracijos struktūriniams padaliniams, administracijos filialams – seniūnijoms ir į struktūrinius padalinius neįeinantiems valstybės tarnautojams, taip pat jam priskirtos kompetencijos klausimais – savivaldybės gyventojams ir kitiems savivaldybės teritorijoje esantiems subjektams;</w:t>
      </w:r>
    </w:p>
    <w:p w14:paraId="4FB5126E" w14:textId="77777777" w:rsidR="006E64AE" w:rsidRDefault="00F76786">
      <w:pPr>
        <w:ind w:firstLine="720"/>
        <w:jc w:val="both"/>
        <w:rPr>
          <w:szCs w:val="24"/>
          <w:lang w:val="lt-LT"/>
        </w:rPr>
      </w:pPr>
      <w:r>
        <w:rPr>
          <w:szCs w:val="24"/>
          <w:lang w:val="lt-LT"/>
        </w:rPr>
        <w:t>26.3. organizuoja administracijos darbą, tvirtina administracijos struktūrinių padalinių ir administracijos filialų – seniūnijų veiklos nuostatus, atsako už vidaus administravimą administracijoje;</w:t>
      </w:r>
    </w:p>
    <w:p w14:paraId="7090F1DB" w14:textId="77777777" w:rsidR="006E64AE" w:rsidRDefault="00F76786">
      <w:pPr>
        <w:ind w:firstLine="720"/>
        <w:jc w:val="both"/>
        <w:rPr>
          <w:szCs w:val="24"/>
          <w:lang w:val="lt-LT"/>
        </w:rPr>
      </w:pPr>
      <w:r>
        <w:rPr>
          <w:szCs w:val="24"/>
          <w:lang w:val="lt-LT"/>
        </w:rPr>
        <w:t>26.4. administruoja asignavimus, tarybos skirtus administracijai;</w:t>
      </w:r>
    </w:p>
    <w:p w14:paraId="039B4DFB" w14:textId="77777777" w:rsidR="006E64AE" w:rsidRDefault="00F76786">
      <w:pPr>
        <w:ind w:firstLine="720"/>
        <w:jc w:val="both"/>
        <w:rPr>
          <w:szCs w:val="24"/>
          <w:lang w:val="lt-LT"/>
        </w:rPr>
      </w:pPr>
      <w:r>
        <w:rPr>
          <w:szCs w:val="24"/>
          <w:lang w:val="lt-LT"/>
        </w:rPr>
        <w:t>26.5. tarybos nustatyta tvarka administruoja savivaldybės biudžeto asignavimus ir kitus piniginius išteklius, organizuoja savivaldybės biudžeto vykdymą ir atsako už savivaldybės ūkinę ir finansinę veiklą, administruoja savivaldybės turtą;</w:t>
      </w:r>
    </w:p>
    <w:p w14:paraId="780B4D8D" w14:textId="77777777" w:rsidR="006E64AE" w:rsidRDefault="00F76786">
      <w:pPr>
        <w:ind w:firstLine="720"/>
        <w:jc w:val="both"/>
        <w:rPr>
          <w:szCs w:val="24"/>
          <w:lang w:val="lt-LT"/>
        </w:rPr>
      </w:pPr>
      <w:r>
        <w:rPr>
          <w:szCs w:val="24"/>
          <w:lang w:val="lt-LT"/>
        </w:rPr>
        <w:t xml:space="preserve">26.6. įstatymų nustatyta tvarka skiria į pareigas ir iš jų atleidžia administracijos valstybės tarnautojus ir kitus administracijos darbuotojus, atlieka kitas Valstybės tarnybos įstatymo ir tarybos jam priskirtas personalo valdymo funkcijas; </w:t>
      </w:r>
    </w:p>
    <w:p w14:paraId="64AB2357" w14:textId="77777777" w:rsidR="006E64AE" w:rsidRDefault="00F76786">
      <w:pPr>
        <w:ind w:firstLine="720"/>
        <w:jc w:val="both"/>
        <w:rPr>
          <w:szCs w:val="24"/>
          <w:lang w:val="lt-LT"/>
        </w:rPr>
      </w:pPr>
      <w:r>
        <w:rPr>
          <w:szCs w:val="24"/>
          <w:lang w:val="lt-LT"/>
        </w:rPr>
        <w:t>26.7. koordinuoja ir kontroliuoja viešąsias paslaugas teikiančių subjektų darbą, atlieka kitas pagal įstatymus ir tarybos sprendimus jam priskirtas savivaldybės juridinių asmenų valdymo funkcijas;</w:t>
      </w:r>
    </w:p>
    <w:p w14:paraId="1477AA08" w14:textId="77777777" w:rsidR="006E64AE" w:rsidRDefault="00F76786">
      <w:pPr>
        <w:ind w:firstLine="720"/>
        <w:jc w:val="both"/>
        <w:rPr>
          <w:szCs w:val="24"/>
          <w:lang w:val="lt-LT"/>
        </w:rPr>
      </w:pPr>
      <w:r>
        <w:rPr>
          <w:szCs w:val="24"/>
          <w:lang w:val="lt-LT"/>
        </w:rPr>
        <w:t>26.8. organizuoja tarybos narių, valstybės tarnautojų ir darbuotojų, dirbančių pagal darbo sutartis, mokymą;</w:t>
      </w:r>
    </w:p>
    <w:p w14:paraId="4DC2BE30" w14:textId="77777777" w:rsidR="006E64AE" w:rsidRDefault="00F76786">
      <w:pPr>
        <w:ind w:firstLine="720"/>
        <w:jc w:val="both"/>
        <w:rPr>
          <w:szCs w:val="24"/>
          <w:lang w:val="lt-LT"/>
        </w:rPr>
      </w:pPr>
      <w:r>
        <w:rPr>
          <w:szCs w:val="24"/>
          <w:lang w:val="lt-LT"/>
        </w:rPr>
        <w:t>26.9. reglamento nustatyta tvarka atsiskaito už savo ir administracijos veiklą teikdamas veiklos ataskaitas tarybai ir merui;</w:t>
      </w:r>
    </w:p>
    <w:p w14:paraId="430703A4" w14:textId="77777777" w:rsidR="006E64AE" w:rsidRDefault="00F76786">
      <w:pPr>
        <w:ind w:firstLine="720"/>
        <w:jc w:val="both"/>
        <w:rPr>
          <w:szCs w:val="24"/>
          <w:lang w:val="lt-LT"/>
        </w:rPr>
      </w:pPr>
      <w:r>
        <w:rPr>
          <w:szCs w:val="24"/>
          <w:lang w:val="lt-LT"/>
        </w:rPr>
        <w:t>26.10. reglamento nustatyta tvarka ir terminais, bet ne rečiau kaip kartą per metus informuoja Savivaldybės gyventojus apie savo veiklą;</w:t>
      </w:r>
    </w:p>
    <w:p w14:paraId="7F237A00" w14:textId="77777777" w:rsidR="006E64AE" w:rsidRDefault="00F76786">
      <w:pPr>
        <w:ind w:firstLine="720"/>
        <w:jc w:val="both"/>
        <w:rPr>
          <w:szCs w:val="24"/>
          <w:lang w:val="lt-LT"/>
        </w:rPr>
      </w:pPr>
      <w:r>
        <w:rPr>
          <w:szCs w:val="24"/>
          <w:lang w:val="lt-LT"/>
        </w:rPr>
        <w:t>26.11. teikia merui siūlymus dėl didžiausio leistino valstybės tarnautojų pareigybių ir darbuotojų, dirbančių pagal darbo sutartis, skaičiaus administracijoje.</w:t>
      </w:r>
    </w:p>
    <w:p w14:paraId="0F0C4086" w14:textId="77777777" w:rsidR="006E64AE" w:rsidRDefault="00F76786">
      <w:pPr>
        <w:ind w:firstLine="720"/>
        <w:jc w:val="both"/>
        <w:rPr>
          <w:szCs w:val="24"/>
          <w:lang w:val="lt-LT"/>
        </w:rPr>
      </w:pPr>
      <w:r>
        <w:rPr>
          <w:szCs w:val="24"/>
          <w:lang w:val="lt-LT"/>
        </w:rPr>
        <w:t>26.12. be atskiro įgaliojimo atstovauja administracijai teismuose bei santykiuose su kitais asmenimis;</w:t>
      </w:r>
    </w:p>
    <w:p w14:paraId="64140528" w14:textId="77777777" w:rsidR="006E64AE" w:rsidRDefault="00F76786">
      <w:pPr>
        <w:ind w:firstLine="709"/>
        <w:rPr>
          <w:lang w:val="lt-LT"/>
        </w:rPr>
      </w:pPr>
      <w:r>
        <w:rPr>
          <w:lang w:val="lt-LT"/>
        </w:rPr>
        <w:t>26.13. organizuoja piliečių pasiūlymų, paklausimų, prašymų nagrinėjimą bei kontroliuoja, kaip jie sprendžiami;</w:t>
      </w:r>
    </w:p>
    <w:p w14:paraId="6F16BD60" w14:textId="77777777" w:rsidR="006E64AE" w:rsidRDefault="00F76786">
      <w:pPr>
        <w:ind w:firstLine="709"/>
        <w:rPr>
          <w:lang w:val="lt-LT"/>
        </w:rPr>
      </w:pPr>
      <w:r>
        <w:rPr>
          <w:lang w:val="lt-LT"/>
        </w:rPr>
        <w:t>26.14. užtikrina savivaldybės institucijų patvirtintų programų vykdymo ir paskirtų biudžeto asignavimų naudojimo veiksmingumą ir rezultatyvumą;</w:t>
      </w:r>
    </w:p>
    <w:p w14:paraId="566BF0A7" w14:textId="77777777" w:rsidR="006E64AE" w:rsidRDefault="00F76786">
      <w:pPr>
        <w:ind w:firstLine="709"/>
        <w:jc w:val="both"/>
        <w:rPr>
          <w:szCs w:val="24"/>
          <w:lang w:val="lt-LT"/>
        </w:rPr>
      </w:pPr>
      <w:r>
        <w:rPr>
          <w:szCs w:val="24"/>
          <w:lang w:val="lt-LT"/>
        </w:rPr>
        <w:t>26.15. tarybos pavedimu tvirtina detaliuosius planus ir jo kompetencijai priskirtus specialiuosius planus;</w:t>
      </w:r>
    </w:p>
    <w:p w14:paraId="05FC1C59" w14:textId="77777777" w:rsidR="006E64AE" w:rsidRDefault="00F76786">
      <w:pPr>
        <w:ind w:firstLine="720"/>
        <w:jc w:val="both"/>
        <w:rPr>
          <w:szCs w:val="24"/>
          <w:lang w:val="lt-LT"/>
        </w:rPr>
      </w:pPr>
      <w:r>
        <w:rPr>
          <w:szCs w:val="24"/>
          <w:lang w:val="lt-LT"/>
        </w:rPr>
        <w:t>26.16. administracijos vardu sudaro sutartis;</w:t>
      </w:r>
    </w:p>
    <w:p w14:paraId="33D84877" w14:textId="77777777" w:rsidR="006E64AE" w:rsidRDefault="00F76786">
      <w:pPr>
        <w:ind w:firstLine="720"/>
        <w:jc w:val="both"/>
        <w:rPr>
          <w:szCs w:val="24"/>
          <w:lang w:val="lt-LT"/>
        </w:rPr>
      </w:pPr>
      <w:bookmarkStart w:id="0" w:name="OLE_LINK1"/>
      <w:bookmarkStart w:id="1" w:name="OLE_LINK2"/>
      <w:r>
        <w:rPr>
          <w:szCs w:val="24"/>
          <w:lang w:val="lt-LT"/>
        </w:rPr>
        <w:t>26.17. administracijos direktorius atlieka kitas Lietuvos Respublikos įstatymų, Vyriausybės nutarimų ir kitų teisės aktų numatytas, tarybos pavestas funkcijas, vykdo tarybos jam pavestus paprastosios tarybos kompetencijos įgaliojimus.</w:t>
      </w:r>
    </w:p>
    <w:bookmarkEnd w:id="0"/>
    <w:bookmarkEnd w:id="1"/>
    <w:p w14:paraId="0B60D7AC" w14:textId="77777777" w:rsidR="006E64AE" w:rsidRDefault="00F76786">
      <w:pPr>
        <w:ind w:firstLine="720"/>
        <w:jc w:val="both"/>
        <w:rPr>
          <w:szCs w:val="24"/>
          <w:lang w:val="lt-LT"/>
        </w:rPr>
      </w:pPr>
      <w:r>
        <w:rPr>
          <w:szCs w:val="24"/>
          <w:lang w:val="lt-LT"/>
        </w:rPr>
        <w:t>27. Administracijos direktorius jam įstatymų nustatytus ir tarybos perduotus įgaliojimus, išskyrus šių nuostatų 26.4 ir 26.5 punktuose nustatytus įgaliojimus, turi teisę, kiek ji neapribota savivaldybės tarybos sprendimu, pavesti vykdyti administracijos direktoriaus pavaduotojui.</w:t>
      </w:r>
    </w:p>
    <w:p w14:paraId="1D3E9E2E" w14:textId="77777777" w:rsidR="006E64AE" w:rsidRDefault="00F76786">
      <w:pPr>
        <w:ind w:firstLine="720"/>
        <w:jc w:val="both"/>
        <w:rPr>
          <w:szCs w:val="24"/>
          <w:lang w:val="lt-LT"/>
        </w:rPr>
      </w:pPr>
      <w:r>
        <w:rPr>
          <w:szCs w:val="24"/>
          <w:lang w:val="lt-LT"/>
        </w:rPr>
        <w:t>28. Administracijos direktoriaus pavaduotojas atsiskaito administracijos direktoriui, o prireikus – ir tarybai.</w:t>
      </w:r>
    </w:p>
    <w:p w14:paraId="06470323" w14:textId="77777777" w:rsidR="006E64AE" w:rsidRDefault="00F76786">
      <w:pPr>
        <w:ind w:firstLine="720"/>
        <w:jc w:val="both"/>
        <w:rPr>
          <w:szCs w:val="24"/>
          <w:lang w:val="lt-LT"/>
        </w:rPr>
      </w:pPr>
      <w:r>
        <w:rPr>
          <w:szCs w:val="24"/>
          <w:lang w:val="lt-LT"/>
        </w:rPr>
        <w:t>29. Administracijos direktoriaus pavaduotojas vykdo tarybos ir administracijos direktoriaus jam deleguotas funkcijas. Kai taryba šiai pareigybei suteikia vykdomosios institucijos įgaliojimus, administracijos direktoriaus pavaduotojas pagal jam tarybos ir (ar) administracijos direktoriaus nustatytus konkrečius įgaliojimus leidžia įsakymus.</w:t>
      </w:r>
    </w:p>
    <w:p w14:paraId="6D500092" w14:textId="77777777" w:rsidR="006E64AE" w:rsidRDefault="00F76786">
      <w:pPr>
        <w:tabs>
          <w:tab w:val="left" w:pos="900"/>
        </w:tabs>
        <w:ind w:firstLine="709"/>
        <w:jc w:val="both"/>
        <w:rPr>
          <w:szCs w:val="24"/>
          <w:lang w:val="lt-LT"/>
        </w:rPr>
      </w:pPr>
      <w:r>
        <w:rPr>
          <w:szCs w:val="24"/>
          <w:lang w:val="lt-LT"/>
        </w:rPr>
        <w:t>30. Administracijos direktoriaus atostogų ar ligos metu, taip pat kai jis laikinai negali eiti pareigų dėl kitų priežasčių, administracijos direktoriaus pareigas, nustatytas Vietos savivaldos ir kituose Lietuvos Respublikos įstatymuose, tarybos reglamento nustatyta tvarka atlieka administracijos direktoriaus pavaduotojas.</w:t>
      </w:r>
    </w:p>
    <w:p w14:paraId="3132DD59" w14:textId="77777777" w:rsidR="006E64AE" w:rsidRDefault="00F76786">
      <w:pPr>
        <w:ind w:firstLine="720"/>
        <w:jc w:val="both"/>
        <w:rPr>
          <w:szCs w:val="24"/>
          <w:lang w:val="lt-LT"/>
        </w:rPr>
      </w:pPr>
      <w:r>
        <w:rPr>
          <w:szCs w:val="24"/>
          <w:lang w:val="lt-LT"/>
        </w:rPr>
        <w:t>31. Administracijos valstybės tarnautojų tarnybos sąlygas ir tvarką reglamentuoja Valstybės tarnybos įstatymas, Darbo kodeksas, kiti Lietuvos Respublikos įstatymai ir teisės aktai. Administracijos darbuotojų, dirbančių pagal darbo sutartis, darbo sąlygas ir tvarką reglamentuoja Darbo kodeksas, kiti Lietuvos Respublikos įstatymai ir teisės aktai.</w:t>
      </w:r>
    </w:p>
    <w:p w14:paraId="07626000" w14:textId="77777777" w:rsidR="006E64AE" w:rsidRDefault="00F76786">
      <w:pPr>
        <w:ind w:firstLine="709"/>
        <w:jc w:val="both"/>
        <w:rPr>
          <w:szCs w:val="24"/>
          <w:lang w:val="lt-LT"/>
        </w:rPr>
      </w:pPr>
      <w:r>
        <w:rPr>
          <w:szCs w:val="24"/>
          <w:lang w:val="lt-LT"/>
        </w:rPr>
        <w:t>32. Administracijos valstybės tarnautojai ir darbuotojai, dirbantys pagal darbo sutartis, yra atskaitingi administracijos direktoriui ir (ar) Administracijos direktoriaus pavaduotojui pagal jo kuruojamas sritis.</w:t>
      </w:r>
    </w:p>
    <w:p w14:paraId="64098A1C" w14:textId="77777777" w:rsidR="006E64AE" w:rsidRDefault="00F76786">
      <w:pPr>
        <w:shd w:val="clear" w:color="auto" w:fill="FFFFFF"/>
        <w:ind w:firstLine="709"/>
        <w:jc w:val="both"/>
        <w:rPr>
          <w:szCs w:val="24"/>
          <w:lang w:val="lt-LT"/>
        </w:rPr>
      </w:pPr>
      <w:r>
        <w:rPr>
          <w:szCs w:val="24"/>
          <w:lang w:val="lt-LT"/>
        </w:rPr>
        <w:t>33. Administracijos valstybės tarnautojų darbo sąlygos, darbo užmokestis, socialinės ir kitos garantijos užtikrinamos Valstybės tarnybos įstatymo, darbuotojų, dirbančių pagal darbo sutartis, – Darbo kodekso, Vyriausybės nutarimų ir kitų teisės aktų, administracijos darbo tvarkos taisyklių nustatyta tvarka.</w:t>
      </w:r>
    </w:p>
    <w:p w14:paraId="5D043128" w14:textId="77777777" w:rsidR="006E64AE" w:rsidRDefault="00F76786">
      <w:pPr>
        <w:shd w:val="clear" w:color="auto" w:fill="FFFFFF"/>
        <w:ind w:firstLine="709"/>
        <w:jc w:val="both"/>
        <w:rPr>
          <w:szCs w:val="24"/>
          <w:lang w:val="lt-LT"/>
        </w:rPr>
      </w:pPr>
      <w:r>
        <w:rPr>
          <w:szCs w:val="24"/>
          <w:lang w:val="lt-LT"/>
        </w:rPr>
        <w:t>34. Administracijos valstybės tarnautojų ir darbuotojų teises ir pareigas nustato jų pareigybės aprašymai, administracijos vidaus tvarkos taisyklės, šie nuostatai ir kiti teisės aktai.</w:t>
      </w:r>
    </w:p>
    <w:p w14:paraId="04DEB555" w14:textId="77777777" w:rsidR="006E64AE" w:rsidRDefault="00F76786">
      <w:pPr>
        <w:tabs>
          <w:tab w:val="left" w:pos="720"/>
        </w:tabs>
        <w:jc w:val="both"/>
        <w:rPr>
          <w:szCs w:val="24"/>
          <w:lang w:val="lt-LT"/>
        </w:rPr>
      </w:pPr>
      <w:r>
        <w:rPr>
          <w:szCs w:val="24"/>
          <w:lang w:val="lt-LT"/>
        </w:rPr>
        <w:tab/>
        <w:t>35. Administracijos valstybės tarnautojų dalyvavimą tarybos, jos komitetų ir komisijų darbe reglamentuoja tarybos veiklos reglamentas.</w:t>
      </w:r>
    </w:p>
    <w:p w14:paraId="6EDF43A2" w14:textId="77777777" w:rsidR="006E64AE" w:rsidRDefault="00F76786">
      <w:pPr>
        <w:tabs>
          <w:tab w:val="left" w:pos="720"/>
        </w:tabs>
        <w:ind w:right="-51"/>
        <w:jc w:val="both"/>
        <w:rPr>
          <w:szCs w:val="24"/>
          <w:lang w:val="lt-LT"/>
        </w:rPr>
      </w:pPr>
      <w:r>
        <w:rPr>
          <w:szCs w:val="24"/>
          <w:lang w:val="lt-LT"/>
        </w:rPr>
        <w:tab/>
        <w:t>36. Administracijos valstybės tarnautojų ir darbuotojų, dirbančių pagal darbo sutartis, mokymas vykdomas vadovaujantis Valstybės tarnybos įstatymu, kitais Lietuvos Respublikos įstatymais ir kitais teisės aktais.</w:t>
      </w:r>
    </w:p>
    <w:p w14:paraId="0632A22E" w14:textId="77777777" w:rsidR="006E64AE" w:rsidRDefault="00F76786">
      <w:pPr>
        <w:tabs>
          <w:tab w:val="left" w:pos="720"/>
        </w:tabs>
        <w:ind w:right="-51"/>
        <w:jc w:val="both"/>
        <w:rPr>
          <w:szCs w:val="24"/>
          <w:lang w:val="lt-LT"/>
        </w:rPr>
      </w:pPr>
      <w:r>
        <w:rPr>
          <w:szCs w:val="24"/>
          <w:lang w:val="lt-LT"/>
        </w:rPr>
        <w:tab/>
        <w:t>37. Administracijos direktorius administracijos veiklos klausimais organizuoja administracijos padalinių vadovų ir į padalinius neįeinančių valstybės tarnautojų pasitarimus. Pasitarimų metu administracijos padalinių vadovai atsiskaito už pavestų funkcijų (užduočių) vykdymą, informuoja apie artimiausius darbus, rengiamus (parengtus) tarybos sprendimų projektus.</w:t>
      </w:r>
    </w:p>
    <w:p w14:paraId="5F8469CB" w14:textId="77777777" w:rsidR="006E64AE" w:rsidRDefault="00F76786">
      <w:pPr>
        <w:tabs>
          <w:tab w:val="left" w:pos="720"/>
        </w:tabs>
        <w:ind w:right="-51"/>
        <w:jc w:val="both"/>
        <w:rPr>
          <w:szCs w:val="24"/>
          <w:lang w:val="lt-LT"/>
        </w:rPr>
      </w:pPr>
      <w:r>
        <w:rPr>
          <w:szCs w:val="24"/>
          <w:lang w:val="lt-LT"/>
        </w:rPr>
        <w:tab/>
        <w:t>38. Administracijos padaliniai ir į padalinius neįeinantys valstybės tarnautojai privalo palaikyti ryšius taip, kad galėtų efektyviai vykdyti savo administracines funkcijas.</w:t>
      </w:r>
    </w:p>
    <w:p w14:paraId="75DB7B97" w14:textId="77777777" w:rsidR="006E64AE" w:rsidRDefault="00F76786">
      <w:pPr>
        <w:tabs>
          <w:tab w:val="left" w:pos="720"/>
        </w:tabs>
        <w:ind w:right="-51"/>
        <w:jc w:val="both"/>
        <w:rPr>
          <w:szCs w:val="24"/>
          <w:lang w:val="lt-LT"/>
        </w:rPr>
      </w:pPr>
      <w:r>
        <w:rPr>
          <w:szCs w:val="24"/>
          <w:lang w:val="lt-LT"/>
        </w:rPr>
        <w:tab/>
        <w:t xml:space="preserve">39. Tarybos sprendimų projektai rengiami vadovaujantis tarybos reglamento nustatyta tvarka, kiti teisės aktai rengiami administracijos direktoriaus įsakymų nustatyta tvarka. </w:t>
      </w:r>
    </w:p>
    <w:p w14:paraId="002150D0" w14:textId="77777777" w:rsidR="006E64AE" w:rsidRDefault="00F76786">
      <w:pPr>
        <w:tabs>
          <w:tab w:val="left" w:pos="720"/>
        </w:tabs>
        <w:ind w:right="-51"/>
        <w:jc w:val="both"/>
        <w:rPr>
          <w:szCs w:val="24"/>
          <w:lang w:val="lt-LT"/>
        </w:rPr>
      </w:pPr>
      <w:r>
        <w:rPr>
          <w:szCs w:val="24"/>
          <w:lang w:val="lt-LT"/>
        </w:rPr>
        <w:tab/>
        <w:t>40. Administracijoje dokumentai rengiami, gaunami ir siunčiami dokumentai tvarkomi vadovaujantis įstatymų, kitų teisės aktų ir administracijos direktoriaus įsakymų nustatyta tvarka. Dokumentų valdymas vykdomas elektroninėje dokumentų valdymo sistemoje.</w:t>
      </w:r>
    </w:p>
    <w:p w14:paraId="1925DFE8" w14:textId="77777777" w:rsidR="006E64AE" w:rsidRDefault="00F76786">
      <w:pPr>
        <w:tabs>
          <w:tab w:val="left" w:pos="720"/>
        </w:tabs>
        <w:ind w:right="-51"/>
        <w:jc w:val="both"/>
        <w:rPr>
          <w:lang w:val="lt-LT"/>
        </w:rPr>
      </w:pPr>
      <w:r>
        <w:rPr>
          <w:lang w:val="lt-LT"/>
        </w:rPr>
        <w:tab/>
        <w:t>41. Asmenų skundai, prašymai nagrinėjami vadovaujantis Lietuvos Respublikos viešojo administravimo įstatymu, kitais teisės aktais ir administracijos direktoriaus įsakymu patvirtintomis Asmenų aptarnavimo ir informacijos teikimo Ignalinos rajono savivaldybės administracijoje taisyklėmis.</w:t>
      </w:r>
    </w:p>
    <w:p w14:paraId="5D0B7E6E" w14:textId="77777777" w:rsidR="006E64AE" w:rsidRDefault="00F76786">
      <w:pPr>
        <w:tabs>
          <w:tab w:val="left" w:pos="720"/>
        </w:tabs>
        <w:ind w:right="-51"/>
        <w:jc w:val="both"/>
        <w:rPr>
          <w:b/>
          <w:szCs w:val="24"/>
          <w:lang w:val="lt-LT"/>
        </w:rPr>
      </w:pPr>
      <w:r>
        <w:rPr>
          <w:lang w:val="lt-LT"/>
        </w:rPr>
        <w:tab/>
      </w:r>
      <w:r>
        <w:rPr>
          <w:lang w:val="lt-LT"/>
        </w:rPr>
        <w:tab/>
      </w:r>
      <w:r>
        <w:rPr>
          <w:b/>
          <w:szCs w:val="24"/>
          <w:lang w:val="lt-LT"/>
        </w:rPr>
        <w:t>VI.  FINANSINIAI IŠTEKLIAI IR JŲ NAUDOJIMO TVARKA. TURTAS</w:t>
      </w:r>
    </w:p>
    <w:p w14:paraId="1CFE1E2E" w14:textId="77777777" w:rsidR="006E64AE" w:rsidRDefault="006E64AE">
      <w:pPr>
        <w:ind w:right="-51"/>
        <w:jc w:val="both"/>
        <w:rPr>
          <w:szCs w:val="24"/>
          <w:lang w:val="lt-LT"/>
        </w:rPr>
      </w:pPr>
    </w:p>
    <w:p w14:paraId="5BD89D0E" w14:textId="77777777" w:rsidR="006E64AE" w:rsidRDefault="00F76786">
      <w:pPr>
        <w:shd w:val="clear" w:color="auto" w:fill="FFFFFF"/>
        <w:tabs>
          <w:tab w:val="left" w:pos="851"/>
        </w:tabs>
        <w:ind w:right="45" w:firstLine="720"/>
        <w:jc w:val="both"/>
        <w:rPr>
          <w:szCs w:val="24"/>
          <w:lang w:val="lt-LT"/>
        </w:rPr>
      </w:pPr>
      <w:r>
        <w:rPr>
          <w:szCs w:val="24"/>
          <w:lang w:val="lt-LT"/>
        </w:rPr>
        <w:t>42. Administracijos finansinius išteklius sudaro:</w:t>
      </w:r>
    </w:p>
    <w:p w14:paraId="200E13D4" w14:textId="77777777" w:rsidR="006E64AE" w:rsidRDefault="00F76786">
      <w:pPr>
        <w:shd w:val="clear" w:color="auto" w:fill="FFFFFF"/>
        <w:tabs>
          <w:tab w:val="left" w:pos="851"/>
        </w:tabs>
        <w:ind w:right="45" w:firstLine="720"/>
        <w:jc w:val="both"/>
        <w:rPr>
          <w:szCs w:val="24"/>
          <w:lang w:val="lt-LT"/>
        </w:rPr>
      </w:pPr>
      <w:r>
        <w:rPr>
          <w:szCs w:val="24"/>
          <w:lang w:val="lt-LT"/>
        </w:rPr>
        <w:t>42.1. Valstybės ir Savivaldybės biudžeto lėšos;</w:t>
      </w:r>
    </w:p>
    <w:p w14:paraId="571B7B83" w14:textId="77777777" w:rsidR="006E64AE" w:rsidRDefault="00F76786">
      <w:pPr>
        <w:shd w:val="clear" w:color="auto" w:fill="FFFFFF"/>
        <w:tabs>
          <w:tab w:val="left" w:pos="851"/>
        </w:tabs>
        <w:ind w:right="45" w:firstLine="720"/>
        <w:jc w:val="both"/>
        <w:rPr>
          <w:szCs w:val="24"/>
          <w:lang w:val="lt-LT"/>
        </w:rPr>
      </w:pPr>
      <w:r>
        <w:rPr>
          <w:szCs w:val="24"/>
          <w:lang w:val="lt-LT"/>
        </w:rPr>
        <w:t>42.2. Nebiudžetinių fondų lėšos;</w:t>
      </w:r>
    </w:p>
    <w:p w14:paraId="545E4614" w14:textId="77777777" w:rsidR="006E64AE" w:rsidRDefault="00F76786">
      <w:pPr>
        <w:shd w:val="clear" w:color="auto" w:fill="FFFFFF"/>
        <w:tabs>
          <w:tab w:val="left" w:pos="851"/>
        </w:tabs>
        <w:ind w:right="45" w:firstLine="720"/>
        <w:jc w:val="both"/>
        <w:rPr>
          <w:szCs w:val="24"/>
          <w:lang w:val="lt-LT"/>
        </w:rPr>
      </w:pPr>
      <w:r>
        <w:rPr>
          <w:szCs w:val="24"/>
          <w:lang w:val="lt-LT"/>
        </w:rPr>
        <w:t>42.3. Europos Sąjungos ir kitų fondų lėšos;</w:t>
      </w:r>
    </w:p>
    <w:p w14:paraId="3FB33FE9" w14:textId="77777777" w:rsidR="006E64AE" w:rsidRDefault="00F76786">
      <w:pPr>
        <w:shd w:val="clear" w:color="auto" w:fill="FFFFFF"/>
        <w:tabs>
          <w:tab w:val="left" w:pos="851"/>
        </w:tabs>
        <w:ind w:right="45" w:firstLine="720"/>
        <w:jc w:val="both"/>
        <w:rPr>
          <w:szCs w:val="24"/>
          <w:lang w:val="lt-LT"/>
        </w:rPr>
      </w:pPr>
      <w:r>
        <w:rPr>
          <w:szCs w:val="24"/>
          <w:lang w:val="lt-LT"/>
        </w:rPr>
        <w:t>42.4. Savivaldybės Privatizavimo fondo lėšos;</w:t>
      </w:r>
    </w:p>
    <w:p w14:paraId="5AA7B4E5" w14:textId="77777777" w:rsidR="006E64AE" w:rsidRDefault="00F76786">
      <w:pPr>
        <w:shd w:val="clear" w:color="auto" w:fill="FFFFFF"/>
        <w:tabs>
          <w:tab w:val="left" w:pos="851"/>
        </w:tabs>
        <w:ind w:right="45" w:firstLine="720"/>
        <w:jc w:val="both"/>
        <w:rPr>
          <w:szCs w:val="24"/>
          <w:lang w:val="lt-LT"/>
        </w:rPr>
      </w:pPr>
      <w:r>
        <w:rPr>
          <w:szCs w:val="24"/>
          <w:lang w:val="lt-LT"/>
        </w:rPr>
        <w:t>42.5. Valstybės institucijų lėšos programoms vykdyti;</w:t>
      </w:r>
    </w:p>
    <w:p w14:paraId="6ED39A91" w14:textId="77777777" w:rsidR="006E64AE" w:rsidRDefault="00F76786">
      <w:pPr>
        <w:shd w:val="clear" w:color="auto" w:fill="FFFFFF"/>
        <w:tabs>
          <w:tab w:val="left" w:pos="851"/>
        </w:tabs>
        <w:ind w:right="45" w:firstLine="720"/>
        <w:jc w:val="both"/>
        <w:rPr>
          <w:szCs w:val="24"/>
          <w:lang w:val="lt-LT"/>
        </w:rPr>
      </w:pPr>
      <w:r>
        <w:rPr>
          <w:szCs w:val="24"/>
          <w:lang w:val="lt-LT"/>
        </w:rPr>
        <w:t>42.6. Paskolos, negrąžintina finansinė parama;</w:t>
      </w:r>
    </w:p>
    <w:p w14:paraId="46DDA3A9" w14:textId="77777777" w:rsidR="006E64AE" w:rsidRDefault="00F76786">
      <w:pPr>
        <w:shd w:val="clear" w:color="auto" w:fill="FFFFFF"/>
        <w:tabs>
          <w:tab w:val="left" w:pos="851"/>
        </w:tabs>
        <w:ind w:right="45" w:firstLine="720"/>
        <w:jc w:val="both"/>
        <w:rPr>
          <w:szCs w:val="24"/>
          <w:lang w:val="lt-LT"/>
        </w:rPr>
      </w:pPr>
      <w:r>
        <w:rPr>
          <w:szCs w:val="24"/>
          <w:lang w:val="lt-LT"/>
        </w:rPr>
        <w:t>42.7. Pajamos už teikiamas paslaugas;</w:t>
      </w:r>
    </w:p>
    <w:p w14:paraId="3FDC7551" w14:textId="77777777" w:rsidR="006E64AE" w:rsidRDefault="00F76786">
      <w:pPr>
        <w:shd w:val="clear" w:color="auto" w:fill="FFFFFF"/>
        <w:tabs>
          <w:tab w:val="left" w:pos="851"/>
        </w:tabs>
        <w:ind w:right="45" w:firstLine="720"/>
        <w:jc w:val="both"/>
        <w:rPr>
          <w:szCs w:val="24"/>
          <w:lang w:val="lt-LT"/>
        </w:rPr>
      </w:pPr>
      <w:r>
        <w:rPr>
          <w:szCs w:val="24"/>
          <w:lang w:val="lt-LT"/>
        </w:rPr>
        <w:t>42.8. Kitos teisės aktų nustatytos pajamos.</w:t>
      </w:r>
    </w:p>
    <w:p w14:paraId="078D85FC" w14:textId="77777777" w:rsidR="006E64AE" w:rsidRDefault="00F76786">
      <w:pPr>
        <w:shd w:val="clear" w:color="auto" w:fill="FFFFFF"/>
        <w:tabs>
          <w:tab w:val="clear" w:pos="1293"/>
          <w:tab w:val="left" w:pos="851"/>
          <w:tab w:val="left" w:pos="1134"/>
          <w:tab w:val="left" w:pos="1276"/>
        </w:tabs>
        <w:ind w:right="45" w:firstLine="720"/>
        <w:jc w:val="both"/>
        <w:rPr>
          <w:szCs w:val="24"/>
          <w:lang w:val="lt-LT"/>
        </w:rPr>
      </w:pPr>
      <w:r>
        <w:rPr>
          <w:szCs w:val="24"/>
          <w:lang w:val="lt-LT"/>
        </w:rPr>
        <w:t xml:space="preserve">43. Tarybos patvirtintus biudžeto asignavimus administracijai teisės aktų nustatyta tvarka valdo administracijos direktorius. </w:t>
      </w:r>
    </w:p>
    <w:p w14:paraId="5B59DB0E" w14:textId="77777777" w:rsidR="006E64AE" w:rsidRDefault="00F76786">
      <w:pPr>
        <w:shd w:val="clear" w:color="auto" w:fill="FFFFFF"/>
        <w:tabs>
          <w:tab w:val="clear" w:pos="1293"/>
          <w:tab w:val="left" w:pos="851"/>
          <w:tab w:val="left" w:pos="1134"/>
          <w:tab w:val="left" w:pos="1276"/>
        </w:tabs>
        <w:ind w:right="45" w:firstLine="720"/>
        <w:jc w:val="both"/>
        <w:rPr>
          <w:szCs w:val="24"/>
          <w:lang w:val="lt-LT"/>
        </w:rPr>
      </w:pPr>
      <w:r>
        <w:rPr>
          <w:szCs w:val="24"/>
          <w:lang w:val="lt-LT"/>
        </w:rPr>
        <w:t>44. Administracija Vyriausybės nustatyta tvarka tvarko savivaldybės nuosavybės teise priklausančio turto bei valstybės patikėjimo teise valdomo turto apskaitą ir teikia tarybai pasiūlymus dėl efektyvaus jo naudojimo.</w:t>
      </w:r>
    </w:p>
    <w:p w14:paraId="21357F01" w14:textId="77777777" w:rsidR="006E64AE" w:rsidRDefault="00F76786">
      <w:pPr>
        <w:shd w:val="clear" w:color="auto" w:fill="FFFFFF"/>
        <w:tabs>
          <w:tab w:val="clear" w:pos="1293"/>
          <w:tab w:val="left" w:pos="851"/>
          <w:tab w:val="left" w:pos="1134"/>
          <w:tab w:val="left" w:pos="1276"/>
        </w:tabs>
        <w:ind w:right="45" w:firstLine="720"/>
        <w:jc w:val="both"/>
        <w:rPr>
          <w:szCs w:val="24"/>
          <w:lang w:val="lt-LT"/>
        </w:rPr>
      </w:pPr>
      <w:r>
        <w:rPr>
          <w:szCs w:val="24"/>
          <w:lang w:val="lt-LT"/>
        </w:rPr>
        <w:t>45. Administracija valdo, naudoja savivaldybės ar valstybės perduotą jai turtą ir disponuoja juo įstatymų ir kitų teisės aktų nustatyta tvarka.</w:t>
      </w:r>
    </w:p>
    <w:p w14:paraId="1C5617D1" w14:textId="77777777" w:rsidR="006E64AE" w:rsidRDefault="006E64AE">
      <w:pPr>
        <w:shd w:val="clear" w:color="auto" w:fill="FFFFFF"/>
        <w:tabs>
          <w:tab w:val="clear" w:pos="1293"/>
          <w:tab w:val="left" w:pos="851"/>
          <w:tab w:val="left" w:pos="1134"/>
          <w:tab w:val="left" w:pos="1276"/>
        </w:tabs>
        <w:ind w:right="45" w:firstLine="720"/>
        <w:jc w:val="both"/>
        <w:rPr>
          <w:szCs w:val="24"/>
          <w:lang w:val="lt-LT"/>
        </w:rPr>
      </w:pPr>
    </w:p>
    <w:p w14:paraId="2DDC6739" w14:textId="77777777" w:rsidR="006E64AE" w:rsidRDefault="00F76786">
      <w:pPr>
        <w:jc w:val="center"/>
        <w:rPr>
          <w:b/>
          <w:szCs w:val="24"/>
          <w:lang w:val="lt-LT"/>
        </w:rPr>
      </w:pPr>
      <w:r>
        <w:rPr>
          <w:b/>
          <w:szCs w:val="24"/>
          <w:lang w:val="lt-LT"/>
        </w:rPr>
        <w:t>VII. ADMINISTRACIJOS VEIKLOS PRIEŽIŪRA, KONTROLĖ IR AUDITAS</w:t>
      </w:r>
    </w:p>
    <w:p w14:paraId="7B70B551" w14:textId="77777777" w:rsidR="006E64AE" w:rsidRDefault="006E64AE">
      <w:pPr>
        <w:tabs>
          <w:tab w:val="left" w:pos="720"/>
        </w:tabs>
        <w:jc w:val="center"/>
        <w:rPr>
          <w:b/>
          <w:szCs w:val="24"/>
          <w:lang w:val="lt-LT"/>
        </w:rPr>
      </w:pPr>
    </w:p>
    <w:p w14:paraId="2DE8ECCC" w14:textId="77777777" w:rsidR="006E64AE" w:rsidRDefault="00F76786">
      <w:pPr>
        <w:tabs>
          <w:tab w:val="left" w:pos="720"/>
        </w:tabs>
        <w:jc w:val="both"/>
        <w:rPr>
          <w:szCs w:val="24"/>
          <w:lang w:val="lt-LT"/>
        </w:rPr>
      </w:pPr>
      <w:r>
        <w:rPr>
          <w:szCs w:val="24"/>
          <w:lang w:val="lt-LT"/>
        </w:rPr>
        <w:tab/>
        <w:t>46. Administracijos struktūrinių padalinių, į struktūrinius padalinius neįeinančių valstybės tarnautojų ir darbuotojų bei seniūnijų veiklą kontroliuoja ir už ją atsako administracijos direktorius.</w:t>
      </w:r>
    </w:p>
    <w:p w14:paraId="5BD11810" w14:textId="77777777" w:rsidR="006E64AE" w:rsidRDefault="00F76786">
      <w:pPr>
        <w:tabs>
          <w:tab w:val="left" w:pos="720"/>
        </w:tabs>
        <w:jc w:val="both"/>
        <w:rPr>
          <w:szCs w:val="24"/>
          <w:lang w:val="lt-LT"/>
        </w:rPr>
      </w:pPr>
      <w:r>
        <w:rPr>
          <w:szCs w:val="24"/>
          <w:lang w:val="lt-LT"/>
        </w:rPr>
        <w:tab/>
        <w:t>47. Kaip administracija laikosi įstatymų, kaip vykdo Vyriausybės sprendimus, Savivaldybių administracinės priežiūros įstatymo nustatyta tvarka prižiūri Vyriausybės atstovas.</w:t>
      </w:r>
    </w:p>
    <w:p w14:paraId="7F95025D" w14:textId="77777777" w:rsidR="006E64AE" w:rsidRDefault="00F76786">
      <w:pPr>
        <w:tabs>
          <w:tab w:val="left" w:pos="720"/>
        </w:tabs>
        <w:jc w:val="both"/>
        <w:rPr>
          <w:szCs w:val="24"/>
          <w:lang w:val="lt-LT"/>
        </w:rPr>
      </w:pPr>
      <w:r>
        <w:rPr>
          <w:szCs w:val="24"/>
          <w:lang w:val="lt-LT"/>
        </w:rPr>
        <w:tab/>
        <w:t>48. Administracijos finansinės veiklos kontrolę atlieka Savivaldybės kontrolės ir audito tarnyba.</w:t>
      </w:r>
    </w:p>
    <w:p w14:paraId="1288A0D9" w14:textId="77777777" w:rsidR="006E64AE" w:rsidRDefault="00F76786">
      <w:pPr>
        <w:tabs>
          <w:tab w:val="left" w:pos="720"/>
        </w:tabs>
        <w:jc w:val="both"/>
        <w:rPr>
          <w:szCs w:val="24"/>
          <w:lang w:val="lt-LT"/>
        </w:rPr>
      </w:pPr>
      <w:r>
        <w:rPr>
          <w:szCs w:val="24"/>
          <w:lang w:val="lt-LT"/>
        </w:rPr>
        <w:tab/>
        <w:t>49. Administracijos vidaus auditą atlieka Centralizuotas vidaus audito skyrius.</w:t>
      </w:r>
    </w:p>
    <w:p w14:paraId="1E8F7070" w14:textId="77777777" w:rsidR="006E64AE" w:rsidRDefault="00F76786">
      <w:pPr>
        <w:tabs>
          <w:tab w:val="left" w:pos="720"/>
        </w:tabs>
        <w:jc w:val="both"/>
        <w:rPr>
          <w:szCs w:val="24"/>
          <w:lang w:val="lt-LT"/>
        </w:rPr>
      </w:pPr>
      <w:r>
        <w:rPr>
          <w:szCs w:val="24"/>
          <w:lang w:val="lt-LT"/>
        </w:rPr>
        <w:tab/>
        <w:t>50. Valstybės ir savivaldybių institucijos turi teisę įstatymų nustatyta tvarka tikrinti administracijos veiklą.</w:t>
      </w:r>
    </w:p>
    <w:p w14:paraId="7FD936B9" w14:textId="77777777" w:rsidR="006E64AE" w:rsidRDefault="00F76786">
      <w:pPr>
        <w:pStyle w:val="Antrat3"/>
        <w:tabs>
          <w:tab w:val="left" w:pos="720"/>
          <w:tab w:val="left" w:pos="1080"/>
        </w:tabs>
        <w:jc w:val="center"/>
        <w:rPr>
          <w:rFonts w:ascii="Times New Roman" w:hAnsi="Times New Roman" w:cs="Times New Roman"/>
          <w:bCs w:val="0"/>
          <w:sz w:val="24"/>
          <w:szCs w:val="24"/>
          <w:lang w:val="lt-LT"/>
        </w:rPr>
      </w:pPr>
      <w:r>
        <w:rPr>
          <w:rFonts w:ascii="Times New Roman" w:hAnsi="Times New Roman" w:cs="Times New Roman"/>
          <w:bCs w:val="0"/>
          <w:sz w:val="24"/>
          <w:szCs w:val="24"/>
          <w:lang w:val="lt-LT"/>
        </w:rPr>
        <w:t>VIII. BAIGIAMOSIOS NUOSTATOS</w:t>
      </w:r>
    </w:p>
    <w:p w14:paraId="4B1566B2" w14:textId="77777777" w:rsidR="006E64AE" w:rsidRDefault="006E64AE">
      <w:pPr>
        <w:rPr>
          <w:szCs w:val="24"/>
          <w:lang w:val="lt-LT"/>
        </w:rPr>
      </w:pPr>
    </w:p>
    <w:p w14:paraId="0F118E83" w14:textId="77777777" w:rsidR="006E64AE" w:rsidRDefault="00F76786">
      <w:pPr>
        <w:pStyle w:val="Pagrindinistekstas"/>
        <w:tabs>
          <w:tab w:val="left" w:pos="720"/>
          <w:tab w:val="left" w:pos="1080"/>
        </w:tabs>
        <w:ind w:firstLine="720"/>
      </w:pPr>
      <w:r>
        <w:t>51. Savivaldybės institucijų ir valstybės tarnautojų veiksmai, pažeidžiantys gyventojų, institucijų, įstaigų, įmonių ir organizacijų teises, gali būti skundžiami Administracinių bylų teisenos įstatymo nustatyta tvarka.</w:t>
      </w:r>
    </w:p>
    <w:p w14:paraId="2F94F4E2" w14:textId="77777777" w:rsidR="006E64AE" w:rsidRDefault="00F76786">
      <w:pPr>
        <w:pStyle w:val="Pagrindinistekstas"/>
        <w:tabs>
          <w:tab w:val="left" w:pos="720"/>
          <w:tab w:val="left" w:pos="1080"/>
        </w:tabs>
        <w:ind w:firstLine="720"/>
      </w:pPr>
      <w:r>
        <w:t>52. Administracija reorganizuojama, likviduojama arba pertvarkoma tarybos sprendimu Lietuvos Respublikos įstatymų nustatyta tvarka.</w:t>
      </w:r>
    </w:p>
    <w:p w14:paraId="00834BE9" w14:textId="77777777" w:rsidR="006E64AE" w:rsidRDefault="00F76786">
      <w:pPr>
        <w:pStyle w:val="Pagrindinistekstas"/>
        <w:tabs>
          <w:tab w:val="left" w:pos="720"/>
          <w:tab w:val="left" w:pos="1080"/>
        </w:tabs>
        <w:ind w:firstLine="720"/>
      </w:pPr>
      <w:r>
        <w:t>53. Administracijos nuostatai keičiami ar pildomi tarybos sprendimu Lietuvos Respublikos įstatymų nustatyta tvarka. Pakeistus administracijos nuostatus pasirašo tarybos įgaliotas asmuo. Pakeisti administracijos nuostatai įsigalioja nuo jų įregistravimo Juridinių asmenų registre dienos.</w:t>
      </w:r>
    </w:p>
    <w:p w14:paraId="4803D9E6" w14:textId="77777777" w:rsidR="006E64AE" w:rsidRDefault="006E64AE">
      <w:pPr>
        <w:pStyle w:val="Pagrindinistekstas"/>
        <w:tabs>
          <w:tab w:val="left" w:pos="720"/>
          <w:tab w:val="left" w:pos="1080"/>
        </w:tabs>
        <w:ind w:firstLine="720"/>
      </w:pPr>
    </w:p>
    <w:p w14:paraId="56CB257F" w14:textId="77777777" w:rsidR="006E64AE" w:rsidRDefault="006E64AE">
      <w:pPr>
        <w:pStyle w:val="Pagrindinistekstas"/>
        <w:tabs>
          <w:tab w:val="left" w:pos="720"/>
          <w:tab w:val="left" w:pos="1080"/>
        </w:tabs>
        <w:jc w:val="center"/>
      </w:pPr>
    </w:p>
    <w:p w14:paraId="4A6A4F61" w14:textId="77777777" w:rsidR="006E64AE" w:rsidRDefault="006E64AE">
      <w:pPr>
        <w:pStyle w:val="Pagrindinistekstas"/>
        <w:tabs>
          <w:tab w:val="left" w:pos="720"/>
          <w:tab w:val="left" w:pos="1080"/>
        </w:tabs>
        <w:jc w:val="left"/>
      </w:pPr>
    </w:p>
    <w:p w14:paraId="6B7418B3" w14:textId="77777777" w:rsidR="006E64AE" w:rsidRDefault="006E64AE">
      <w:pPr>
        <w:pStyle w:val="Pagrindinistekstas"/>
        <w:tabs>
          <w:tab w:val="left" w:pos="720"/>
          <w:tab w:val="left" w:pos="1080"/>
        </w:tabs>
        <w:jc w:val="left"/>
      </w:pPr>
    </w:p>
    <w:p w14:paraId="5FE46A69" w14:textId="77777777" w:rsidR="006E64AE" w:rsidRDefault="00F76786">
      <w:pPr>
        <w:pStyle w:val="Pagrindinistekstas"/>
        <w:tabs>
          <w:tab w:val="left" w:pos="720"/>
          <w:tab w:val="left" w:pos="1080"/>
        </w:tabs>
        <w:jc w:val="left"/>
      </w:pPr>
      <w:r>
        <w:rPr>
          <w:szCs w:val="24"/>
        </w:rPr>
        <w:t>Ignalinos rajono savivaldybės administracijos direktorius</w:t>
      </w:r>
      <w:r>
        <w:rPr>
          <w:szCs w:val="24"/>
        </w:rPr>
        <w:tab/>
      </w:r>
      <w:r>
        <w:rPr>
          <w:szCs w:val="24"/>
        </w:rPr>
        <w:tab/>
        <w:t xml:space="preserve">            Rimantas </w:t>
      </w:r>
      <w:proofErr w:type="spellStart"/>
      <w:r>
        <w:rPr>
          <w:szCs w:val="24"/>
        </w:rPr>
        <w:t>Mačys</w:t>
      </w:r>
      <w:proofErr w:type="spellEnd"/>
    </w:p>
    <w:p w14:paraId="58D320D3" w14:textId="77777777" w:rsidR="006E64AE" w:rsidRDefault="006E64AE">
      <w:pPr>
        <w:pStyle w:val="Pagrindinistekstas"/>
        <w:tabs>
          <w:tab w:val="left" w:pos="720"/>
          <w:tab w:val="left" w:pos="1080"/>
        </w:tabs>
        <w:jc w:val="center"/>
      </w:pPr>
    </w:p>
    <w:p w14:paraId="369F20F6" w14:textId="77777777" w:rsidR="006E64AE" w:rsidRDefault="006E64AE">
      <w:pPr>
        <w:pStyle w:val="Pagrindinistekstas"/>
        <w:tabs>
          <w:tab w:val="left" w:pos="720"/>
          <w:tab w:val="left" w:pos="1080"/>
        </w:tabs>
        <w:jc w:val="left"/>
      </w:pPr>
    </w:p>
    <w:p w14:paraId="11C03CD6" w14:textId="77777777" w:rsidR="006E64AE" w:rsidRDefault="006E64AE">
      <w:pPr>
        <w:widowControl/>
        <w:tabs>
          <w:tab w:val="clear" w:pos="1293"/>
        </w:tabs>
        <w:jc w:val="both"/>
        <w:rPr>
          <w:lang w:val="lt-LT"/>
        </w:rPr>
      </w:pPr>
    </w:p>
    <w:p w14:paraId="16EA8B74" w14:textId="77777777" w:rsidR="006E64AE" w:rsidRDefault="006E64AE">
      <w:pPr>
        <w:widowControl/>
        <w:tabs>
          <w:tab w:val="clear" w:pos="1293"/>
        </w:tabs>
        <w:jc w:val="both"/>
        <w:rPr>
          <w:lang w:val="lt-LT"/>
        </w:rPr>
      </w:pPr>
    </w:p>
    <w:p w14:paraId="3EF48CF9" w14:textId="77777777" w:rsidR="006E64AE" w:rsidRDefault="006E64AE">
      <w:pPr>
        <w:widowControl/>
        <w:tabs>
          <w:tab w:val="clear" w:pos="1293"/>
        </w:tabs>
        <w:jc w:val="both"/>
        <w:rPr>
          <w:lang w:val="lt-LT"/>
        </w:rPr>
      </w:pPr>
    </w:p>
    <w:p w14:paraId="46D11043" w14:textId="77777777" w:rsidR="006E64AE" w:rsidRDefault="006E64AE">
      <w:pPr>
        <w:pStyle w:val="HTMLiankstoformatuotas"/>
      </w:pPr>
    </w:p>
    <w:p w14:paraId="5D69B214" w14:textId="77777777" w:rsidR="006E64AE" w:rsidRDefault="006E64AE">
      <w:pPr>
        <w:widowControl/>
        <w:tabs>
          <w:tab w:val="clear" w:pos="1293"/>
        </w:tabs>
        <w:jc w:val="both"/>
        <w:rPr>
          <w:lang w:val="lt-LT"/>
        </w:rPr>
      </w:pPr>
    </w:p>
    <w:p w14:paraId="3AE19E01" w14:textId="77777777" w:rsidR="006E64AE" w:rsidRDefault="006E64AE">
      <w:pPr>
        <w:widowControl/>
        <w:tabs>
          <w:tab w:val="clear" w:pos="1293"/>
        </w:tabs>
        <w:jc w:val="both"/>
        <w:rPr>
          <w:lang w:val="lt-LT"/>
        </w:rPr>
      </w:pPr>
    </w:p>
    <w:p w14:paraId="7C77660D" w14:textId="77777777" w:rsidR="006E64AE" w:rsidRDefault="006E64AE">
      <w:pPr>
        <w:widowControl/>
        <w:tabs>
          <w:tab w:val="clear" w:pos="1293"/>
        </w:tabs>
        <w:jc w:val="both"/>
        <w:rPr>
          <w:lang w:val="lt-LT"/>
        </w:rPr>
      </w:pPr>
    </w:p>
    <w:p w14:paraId="0B92EAD3" w14:textId="77777777" w:rsidR="006E64AE" w:rsidRDefault="006E64AE">
      <w:pPr>
        <w:widowControl/>
        <w:tabs>
          <w:tab w:val="clear" w:pos="1293"/>
        </w:tabs>
        <w:jc w:val="both"/>
        <w:rPr>
          <w:lang w:val="lt-LT"/>
        </w:rPr>
      </w:pPr>
    </w:p>
    <w:p w14:paraId="1E475BEC" w14:textId="77777777" w:rsidR="006E64AE" w:rsidRDefault="006E64AE">
      <w:pPr>
        <w:widowControl/>
        <w:tabs>
          <w:tab w:val="clear" w:pos="1293"/>
        </w:tabs>
        <w:jc w:val="both"/>
        <w:rPr>
          <w:lang w:val="lt-LT"/>
        </w:rPr>
      </w:pPr>
    </w:p>
    <w:p w14:paraId="329E3A36" w14:textId="77777777" w:rsidR="006E64AE" w:rsidRDefault="006E64AE">
      <w:pPr>
        <w:widowControl/>
        <w:tabs>
          <w:tab w:val="clear" w:pos="1293"/>
        </w:tabs>
        <w:jc w:val="both"/>
        <w:rPr>
          <w:lang w:val="lt-LT"/>
        </w:rPr>
      </w:pPr>
    </w:p>
    <w:p w14:paraId="7B2BFC69" w14:textId="77777777" w:rsidR="006E64AE" w:rsidRDefault="006E64AE">
      <w:pPr>
        <w:widowControl/>
        <w:tabs>
          <w:tab w:val="clear" w:pos="1293"/>
        </w:tabs>
        <w:jc w:val="both"/>
        <w:rPr>
          <w:lang w:val="lt-LT"/>
        </w:rPr>
      </w:pPr>
    </w:p>
    <w:p w14:paraId="617F3D55" w14:textId="77777777" w:rsidR="006E64AE" w:rsidRDefault="006E64AE">
      <w:pPr>
        <w:widowControl/>
        <w:tabs>
          <w:tab w:val="clear" w:pos="1293"/>
        </w:tabs>
        <w:jc w:val="both"/>
        <w:rPr>
          <w:lang w:val="lt-LT"/>
        </w:rPr>
      </w:pPr>
    </w:p>
    <w:p w14:paraId="6960C303" w14:textId="77777777" w:rsidR="006E64AE" w:rsidRDefault="006E64AE">
      <w:pPr>
        <w:widowControl/>
        <w:tabs>
          <w:tab w:val="clear" w:pos="1293"/>
        </w:tabs>
        <w:jc w:val="both"/>
        <w:rPr>
          <w:lang w:val="lt-LT"/>
        </w:rPr>
      </w:pPr>
    </w:p>
    <w:p w14:paraId="402641D3" w14:textId="77777777" w:rsidR="006E64AE" w:rsidRDefault="006E64AE">
      <w:pPr>
        <w:widowControl/>
        <w:tabs>
          <w:tab w:val="clear" w:pos="1293"/>
        </w:tabs>
        <w:jc w:val="both"/>
        <w:rPr>
          <w:lang w:val="lt-LT"/>
        </w:rPr>
      </w:pPr>
    </w:p>
    <w:p w14:paraId="16B81F89" w14:textId="77777777" w:rsidR="006E64AE" w:rsidRDefault="006E64AE">
      <w:pPr>
        <w:widowControl/>
        <w:tabs>
          <w:tab w:val="clear" w:pos="1293"/>
        </w:tabs>
        <w:jc w:val="both"/>
        <w:rPr>
          <w:lang w:val="lt-LT"/>
        </w:rPr>
      </w:pPr>
    </w:p>
    <w:p w14:paraId="309E831E" w14:textId="77777777" w:rsidR="006E64AE" w:rsidRDefault="006E64AE">
      <w:pPr>
        <w:widowControl/>
        <w:tabs>
          <w:tab w:val="clear" w:pos="1293"/>
        </w:tabs>
        <w:jc w:val="both"/>
        <w:rPr>
          <w:lang w:val="lt-LT"/>
        </w:rPr>
      </w:pPr>
    </w:p>
    <w:p w14:paraId="4C18E027" w14:textId="77777777" w:rsidR="006E64AE" w:rsidRDefault="006E64AE">
      <w:pPr>
        <w:widowControl/>
        <w:tabs>
          <w:tab w:val="clear" w:pos="1293"/>
        </w:tabs>
        <w:jc w:val="both"/>
        <w:rPr>
          <w:lang w:val="lt-LT"/>
        </w:rPr>
      </w:pPr>
    </w:p>
    <w:p w14:paraId="715C123B" w14:textId="77777777" w:rsidR="006E64AE" w:rsidRDefault="006E64AE">
      <w:pPr>
        <w:widowControl/>
        <w:tabs>
          <w:tab w:val="clear" w:pos="1293"/>
        </w:tabs>
        <w:jc w:val="both"/>
        <w:rPr>
          <w:lang w:val="lt-LT"/>
        </w:rPr>
      </w:pPr>
    </w:p>
    <w:p w14:paraId="74344802" w14:textId="77777777" w:rsidR="006E64AE" w:rsidRDefault="006E64AE">
      <w:pPr>
        <w:widowControl/>
        <w:tabs>
          <w:tab w:val="clear" w:pos="1293"/>
        </w:tabs>
        <w:jc w:val="both"/>
        <w:rPr>
          <w:lang w:val="lt-LT"/>
        </w:rPr>
      </w:pPr>
    </w:p>
    <w:p w14:paraId="14BB6832" w14:textId="77777777" w:rsidR="006E64AE" w:rsidRDefault="006E64AE">
      <w:pPr>
        <w:widowControl/>
        <w:tabs>
          <w:tab w:val="clear" w:pos="1293"/>
        </w:tabs>
        <w:jc w:val="both"/>
        <w:rPr>
          <w:lang w:val="lt-LT"/>
        </w:rPr>
      </w:pPr>
    </w:p>
    <w:p w14:paraId="7498F631" w14:textId="77777777" w:rsidR="006E64AE" w:rsidRDefault="006E64AE">
      <w:pPr>
        <w:widowControl/>
        <w:tabs>
          <w:tab w:val="clear" w:pos="1293"/>
        </w:tabs>
        <w:jc w:val="both"/>
        <w:rPr>
          <w:lang w:val="lt-LT"/>
        </w:rPr>
      </w:pPr>
    </w:p>
    <w:p w14:paraId="2B29A033" w14:textId="77777777" w:rsidR="006E64AE" w:rsidRDefault="006E64AE">
      <w:pPr>
        <w:widowControl/>
        <w:tabs>
          <w:tab w:val="clear" w:pos="1293"/>
        </w:tabs>
        <w:jc w:val="both"/>
        <w:rPr>
          <w:lang w:val="lt-LT"/>
        </w:rPr>
      </w:pPr>
    </w:p>
    <w:p w14:paraId="76F39BAA" w14:textId="77777777" w:rsidR="006E64AE" w:rsidRDefault="006E64AE">
      <w:pPr>
        <w:widowControl/>
        <w:tabs>
          <w:tab w:val="clear" w:pos="1293"/>
        </w:tabs>
        <w:jc w:val="both"/>
        <w:rPr>
          <w:lang w:val="lt-LT"/>
        </w:rPr>
      </w:pPr>
    </w:p>
    <w:p w14:paraId="7AA7D279" w14:textId="77777777" w:rsidR="006E64AE" w:rsidRDefault="006E64AE">
      <w:pPr>
        <w:widowControl/>
        <w:tabs>
          <w:tab w:val="clear" w:pos="1293"/>
        </w:tabs>
        <w:jc w:val="both"/>
        <w:rPr>
          <w:lang w:val="lt-LT"/>
        </w:rPr>
      </w:pPr>
    </w:p>
    <w:p w14:paraId="134266C4" w14:textId="77777777" w:rsidR="006E64AE" w:rsidRDefault="006E64AE">
      <w:pPr>
        <w:widowControl/>
        <w:tabs>
          <w:tab w:val="clear" w:pos="1293"/>
        </w:tabs>
        <w:jc w:val="both"/>
        <w:rPr>
          <w:lang w:val="lt-LT"/>
        </w:rPr>
      </w:pPr>
    </w:p>
    <w:p w14:paraId="756D3BF3" w14:textId="77777777" w:rsidR="006E64AE" w:rsidRDefault="006E64AE">
      <w:pPr>
        <w:widowControl/>
        <w:tabs>
          <w:tab w:val="clear" w:pos="1293"/>
        </w:tabs>
        <w:jc w:val="both"/>
        <w:rPr>
          <w:lang w:val="lt-LT"/>
        </w:rPr>
      </w:pPr>
    </w:p>
    <w:p w14:paraId="7AA1D5CE" w14:textId="77777777" w:rsidR="006E64AE" w:rsidRDefault="006E64AE">
      <w:pPr>
        <w:widowControl/>
        <w:tabs>
          <w:tab w:val="clear" w:pos="1293"/>
        </w:tabs>
        <w:jc w:val="both"/>
        <w:rPr>
          <w:lang w:val="lt-LT"/>
        </w:rPr>
      </w:pPr>
    </w:p>
    <w:p w14:paraId="2D943BD8" w14:textId="77777777" w:rsidR="006E64AE" w:rsidRDefault="006E64AE">
      <w:pPr>
        <w:widowControl/>
        <w:tabs>
          <w:tab w:val="clear" w:pos="1293"/>
        </w:tabs>
        <w:jc w:val="both"/>
        <w:rPr>
          <w:lang w:val="lt-LT"/>
        </w:rPr>
      </w:pPr>
    </w:p>
    <w:p w14:paraId="2AC898A0" w14:textId="77777777" w:rsidR="00F76786" w:rsidRDefault="00F76786">
      <w:pPr>
        <w:widowControl/>
        <w:tabs>
          <w:tab w:val="clear" w:pos="1293"/>
        </w:tabs>
        <w:jc w:val="both"/>
        <w:rPr>
          <w:lang w:val="lt-LT"/>
        </w:rPr>
      </w:pPr>
    </w:p>
    <w:sectPr w:rsidR="00F76786">
      <w:footerReference w:type="default" r:id="rId7"/>
      <w:endnotePr>
        <w:numFmt w:val="decimal"/>
      </w:endnotePr>
      <w:type w:val="continuous"/>
      <w:pgSz w:w="11906" w:h="16838"/>
      <w:pgMar w:top="1134" w:right="567" w:bottom="1134" w:left="1701" w:header="567" w:footer="755"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5E6FD" w14:textId="77777777" w:rsidR="000D5A72" w:rsidRDefault="000D5A72">
      <w:r>
        <w:separator/>
      </w:r>
    </w:p>
  </w:endnote>
  <w:endnote w:type="continuationSeparator" w:id="0">
    <w:p w14:paraId="3C4168E4" w14:textId="77777777" w:rsidR="000D5A72" w:rsidRDefault="000D5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51EAC" w14:textId="77777777" w:rsidR="006E64AE" w:rsidRDefault="00F76786">
    <w:pPr>
      <w:pStyle w:val="Porat"/>
      <w:widowControl/>
      <w:jc w:val="right"/>
      <w:rPr>
        <w:sz w:val="18"/>
        <w:szCs w:val="18"/>
      </w:rPr>
    </w:pPr>
    <w:r>
      <w:rPr>
        <w:sz w:val="18"/>
        <w:szCs w:val="18"/>
      </w:rPr>
      <w:fldChar w:fldCharType="begin"/>
    </w:r>
    <w:r>
      <w:rPr>
        <w:sz w:val="18"/>
        <w:szCs w:val="18"/>
      </w:rPr>
      <w:instrText xml:space="preserve">filename \* Lower \* Mergeformat </w:instrText>
    </w:r>
    <w:r>
      <w:rPr>
        <w:sz w:val="18"/>
        <w:szCs w:val="18"/>
      </w:rPr>
      <w:fldChar w:fldCharType="separate"/>
    </w:r>
    <w:r>
      <w:rPr>
        <w:noProof/>
        <w:sz w:val="18"/>
        <w:szCs w:val="18"/>
      </w:rPr>
      <w:t>ts-17 2011 11 24.doc</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A6F49" w14:textId="77777777" w:rsidR="000D5A72" w:rsidRDefault="000D5A72">
      <w:r>
        <w:separator/>
      </w:r>
    </w:p>
  </w:footnote>
  <w:footnote w:type="continuationSeparator" w:id="0">
    <w:p w14:paraId="4E65260D" w14:textId="77777777" w:rsidR="000D5A72" w:rsidRDefault="000D5A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F10A7"/>
    <w:multiLevelType w:val="multilevel"/>
    <w:tmpl w:val="93CA46DC"/>
    <w:lvl w:ilvl="0">
      <w:start w:val="1"/>
      <w:numFmt w:val="decimal"/>
      <w:lvlText w:val="%1."/>
      <w:lvlJc w:val="left"/>
      <w:pPr>
        <w:tabs>
          <w:tab w:val="num" w:pos="1560"/>
        </w:tabs>
        <w:ind w:left="1560" w:hanging="360"/>
      </w:pPr>
    </w:lvl>
    <w:lvl w:ilvl="1">
      <w:start w:val="1"/>
      <w:numFmt w:val="decimal"/>
      <w:isLgl/>
      <w:lvlText w:val="%1.%2."/>
      <w:lvlJc w:val="left"/>
      <w:pPr>
        <w:tabs>
          <w:tab w:val="num" w:pos="1620"/>
        </w:tabs>
        <w:ind w:left="1620" w:hanging="420"/>
      </w:pPr>
    </w:lvl>
    <w:lvl w:ilvl="2">
      <w:start w:val="1"/>
      <w:numFmt w:val="decimal"/>
      <w:isLgl/>
      <w:lvlText w:val="%1.%2.%3."/>
      <w:lvlJc w:val="left"/>
      <w:pPr>
        <w:tabs>
          <w:tab w:val="num" w:pos="1920"/>
        </w:tabs>
        <w:ind w:left="1920" w:hanging="720"/>
      </w:pPr>
    </w:lvl>
    <w:lvl w:ilvl="3">
      <w:start w:val="1"/>
      <w:numFmt w:val="decimal"/>
      <w:isLgl/>
      <w:lvlText w:val="%1.%2.%3.%4."/>
      <w:lvlJc w:val="left"/>
      <w:pPr>
        <w:tabs>
          <w:tab w:val="num" w:pos="1920"/>
        </w:tabs>
        <w:ind w:left="1920" w:hanging="720"/>
      </w:pPr>
    </w:lvl>
    <w:lvl w:ilvl="4">
      <w:start w:val="1"/>
      <w:numFmt w:val="decimal"/>
      <w:isLgl/>
      <w:lvlText w:val="%1.%2.%3.%4.%5."/>
      <w:lvlJc w:val="left"/>
      <w:pPr>
        <w:tabs>
          <w:tab w:val="num" w:pos="2280"/>
        </w:tabs>
        <w:ind w:left="2280" w:hanging="1080"/>
      </w:pPr>
    </w:lvl>
    <w:lvl w:ilvl="5">
      <w:start w:val="1"/>
      <w:numFmt w:val="decimal"/>
      <w:isLgl/>
      <w:lvlText w:val="%1.%2.%3.%4.%5.%6."/>
      <w:lvlJc w:val="left"/>
      <w:pPr>
        <w:tabs>
          <w:tab w:val="num" w:pos="2280"/>
        </w:tabs>
        <w:ind w:left="2280" w:hanging="1080"/>
      </w:pPr>
    </w:lvl>
    <w:lvl w:ilvl="6">
      <w:start w:val="1"/>
      <w:numFmt w:val="decimal"/>
      <w:isLgl/>
      <w:lvlText w:val="%1.%2.%3.%4.%5.%6.%7."/>
      <w:lvlJc w:val="left"/>
      <w:pPr>
        <w:tabs>
          <w:tab w:val="num" w:pos="2640"/>
        </w:tabs>
        <w:ind w:left="2640" w:hanging="1440"/>
      </w:pPr>
    </w:lvl>
    <w:lvl w:ilvl="7">
      <w:start w:val="1"/>
      <w:numFmt w:val="decimal"/>
      <w:isLgl/>
      <w:lvlText w:val="%1.%2.%3.%4.%5.%6.%7.%8."/>
      <w:lvlJc w:val="left"/>
      <w:pPr>
        <w:tabs>
          <w:tab w:val="num" w:pos="2640"/>
        </w:tabs>
        <w:ind w:left="2640" w:hanging="1440"/>
      </w:pPr>
    </w:lvl>
    <w:lvl w:ilvl="8">
      <w:start w:val="1"/>
      <w:numFmt w:val="decimal"/>
      <w:isLgl/>
      <w:lvlText w:val="%1.%2.%3.%4.%5.%6.%7.%8.%9."/>
      <w:lvlJc w:val="left"/>
      <w:pPr>
        <w:tabs>
          <w:tab w:val="num" w:pos="3000"/>
        </w:tabs>
        <w:ind w:left="3000" w:hanging="1800"/>
      </w:pPr>
    </w:lvl>
  </w:abstractNum>
  <w:abstractNum w:abstractNumId="1" w15:restartNumberingAfterBreak="0">
    <w:nsid w:val="17820E6F"/>
    <w:multiLevelType w:val="hybridMultilevel"/>
    <w:tmpl w:val="9730900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3" w15:restartNumberingAfterBreak="0">
    <w:nsid w:val="479B4690"/>
    <w:multiLevelType w:val="hybridMultilevel"/>
    <w:tmpl w:val="334EA456"/>
    <w:lvl w:ilvl="0" w:tplc="418019F6">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num w:numId="1">
    <w:abstractNumId w:val="3"/>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DCB"/>
    <w:rsid w:val="000D5A72"/>
    <w:rsid w:val="00382B4A"/>
    <w:rsid w:val="006E64AE"/>
    <w:rsid w:val="00B35DCB"/>
    <w:rsid w:val="00F767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CCFB26"/>
  <w15:chartTrackingRefBased/>
  <w15:docId w15:val="{117A85F8-B2F8-46AB-A70A-037175977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paragraph" w:styleId="Antrat3">
    <w:name w:val="heading 3"/>
    <w:basedOn w:val="prastasis"/>
    <w:next w:val="prastasis"/>
    <w:qFormat/>
    <w:pPr>
      <w:keepNext/>
      <w:spacing w:before="240" w:after="60"/>
      <w:outlineLvl w:val="2"/>
    </w:pPr>
    <w:rPr>
      <w:rFonts w:ascii="Arial" w:hAnsi="Arial" w:cs="Arial"/>
      <w:b/>
      <w:bCs/>
      <w:sz w:val="26"/>
      <w:szCs w:val="26"/>
    </w:rPr>
  </w:style>
  <w:style w:type="paragraph" w:styleId="Antrat6">
    <w:name w:val="heading 6"/>
    <w:basedOn w:val="prastasis"/>
    <w:next w:val="prastasis"/>
    <w:qFormat/>
    <w:pPr>
      <w:widowControl/>
      <w:tabs>
        <w:tab w:val="clear" w:pos="1293"/>
      </w:tabs>
      <w:overflowPunct/>
      <w:autoSpaceDE/>
      <w:autoSpaceDN/>
      <w:adjustRightInd/>
      <w:spacing w:before="240" w:after="60"/>
      <w:textAlignment w:val="auto"/>
      <w:outlineLvl w:val="5"/>
    </w:pPr>
    <w:rPr>
      <w:b/>
      <w:bCs/>
      <w:sz w:val="22"/>
      <w:szCs w:val="22"/>
      <w:lang w:val="lt-LT"/>
    </w:rPr>
  </w:style>
  <w:style w:type="paragraph" w:styleId="Antrat7">
    <w:name w:val="heading 7"/>
    <w:basedOn w:val="prastasis"/>
    <w:next w:val="prastasis"/>
    <w:qFormat/>
    <w:pPr>
      <w:spacing w:before="240" w:after="60"/>
      <w:outlineLvl w:val="6"/>
    </w:pPr>
    <w:rPr>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lear" w:pos="1293"/>
        <w:tab w:val="center" w:pos="4153"/>
        <w:tab w:val="right" w:pos="8306"/>
      </w:tabs>
    </w:pPr>
  </w:style>
  <w:style w:type="paragraph" w:styleId="Porat">
    <w:name w:val="footer"/>
    <w:basedOn w:val="prastasis"/>
    <w:semiHidden/>
    <w:pPr>
      <w:tabs>
        <w:tab w:val="clear" w:pos="1293"/>
        <w:tab w:val="center" w:pos="4153"/>
        <w:tab w:val="right" w:pos="8306"/>
      </w:tabs>
    </w:pPr>
  </w:style>
  <w:style w:type="paragraph" w:styleId="Pagrindinistekstas">
    <w:name w:val="Body Text"/>
    <w:basedOn w:val="prastasis"/>
    <w:semiHidden/>
    <w:pPr>
      <w:widowControl/>
      <w:tabs>
        <w:tab w:val="clear" w:pos="1293"/>
      </w:tabs>
      <w:jc w:val="both"/>
      <w:textAlignment w:val="auto"/>
    </w:pPr>
    <w:rPr>
      <w:lang w:val="lt-LT"/>
    </w:rPr>
  </w:style>
  <w:style w:type="paragraph" w:styleId="Debesliotekstas">
    <w:name w:val="Balloon Text"/>
    <w:basedOn w:val="prastasis"/>
    <w:semiHidden/>
    <w:rPr>
      <w:rFonts w:ascii="Tahoma" w:hAnsi="Tahoma" w:cs="Tahoma"/>
      <w:sz w:val="16"/>
      <w:szCs w:val="16"/>
    </w:rPr>
  </w:style>
  <w:style w:type="paragraph" w:styleId="Pagrindinistekstas2">
    <w:name w:val="Body Text 2"/>
    <w:basedOn w:val="prastasis"/>
    <w:semiHidden/>
    <w:pPr>
      <w:spacing w:after="120" w:line="480" w:lineRule="auto"/>
    </w:pPr>
  </w:style>
  <w:style w:type="character" w:customStyle="1" w:styleId="Typewriter">
    <w:name w:val="Typewriter"/>
    <w:rPr>
      <w:rFonts w:ascii="Courier New" w:hAnsi="Courier New"/>
      <w:sz w:val="20"/>
    </w:rPr>
  </w:style>
  <w:style w:type="paragraph" w:styleId="HTMLiankstoformatuotas">
    <w:name w:val="HTML Preformatted"/>
    <w:basedOn w:val="prastasis"/>
    <w:semiHidden/>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11672</Words>
  <Characters>6654</Characters>
  <Application>Microsoft Office Word</Application>
  <DocSecurity>0</DocSecurity>
  <Lines>55</Lines>
  <Paragraphs>36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KANCELIARIJA</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Rasa</dc:creator>
  <cp:keywords/>
  <dc:description/>
  <cp:lastModifiedBy>Rasa</cp:lastModifiedBy>
  <cp:revision>3</cp:revision>
  <cp:lastPrinted>2011-11-28T08:09:00Z</cp:lastPrinted>
  <dcterms:created xsi:type="dcterms:W3CDTF">2021-09-03T09:56:00Z</dcterms:created>
  <dcterms:modified xsi:type="dcterms:W3CDTF">2021-09-03T09:59:00Z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lexID">
    <vt:lpwstr>4C44DF6D-19C8-48F1-92A6-F3BD0F49C012</vt:lpwstr>
  </property>
</Properties>
</file>