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C2EF5" w14:textId="77777777" w:rsidR="002D4774" w:rsidRPr="002D4774" w:rsidRDefault="002D4774" w:rsidP="002D4774">
      <w:pPr>
        <w:pStyle w:val="prastasiniatinklio"/>
        <w:jc w:val="both"/>
        <w:rPr>
          <w:color w:val="000000"/>
        </w:rPr>
      </w:pPr>
      <w:r w:rsidRPr="002D4774">
        <w:rPr>
          <w:color w:val="000000"/>
        </w:rPr>
        <w:t>Savivaldybei nuosavybės teise priklausantys būstai ir ūkiniai pastatai parduodami  vadovaujantis Lietuvos Respublikos paramos būstui įsigyti ar išsinuomoti įstatymu (toliau – įstatymas).</w:t>
      </w:r>
    </w:p>
    <w:p w14:paraId="34C25348" w14:textId="77777777" w:rsidR="002D4774" w:rsidRPr="002D4774" w:rsidRDefault="002D4774" w:rsidP="002D4774">
      <w:pPr>
        <w:pStyle w:val="prastasiniatinklio"/>
        <w:jc w:val="both"/>
        <w:rPr>
          <w:color w:val="000000"/>
        </w:rPr>
      </w:pPr>
      <w:r w:rsidRPr="002D4774">
        <w:rPr>
          <w:rStyle w:val="Grietas"/>
          <w:color w:val="000000"/>
        </w:rPr>
        <w:t>Savivaldybei nuosavybės teise priklausantis būstas savivaldybės tarybos sprendimu</w:t>
      </w:r>
      <w:r w:rsidRPr="002D4774">
        <w:rPr>
          <w:rStyle w:val="Emfaz"/>
          <w:b/>
          <w:bCs/>
          <w:color w:val="000000"/>
        </w:rPr>
        <w:t> </w:t>
      </w:r>
      <w:r w:rsidRPr="002D4774">
        <w:rPr>
          <w:rStyle w:val="Grietas"/>
          <w:color w:val="000000"/>
        </w:rPr>
        <w:t>parduodamas už rinkos vertę, apskaičiuotą pagal Lietuvos Respublikos turto ir verslo vertinimo pagrindų įstatymą, ją mažinant vadovaujantis pardavimo metu Lietuvos statistikos departamento apskaičiuotu gyvenamųjų pastatų statybos sąnaudų elementų kainų pokyčiu, lyginant su 1998 m. liepos 1 d. gyvenamųjų pastatų statybos sąnaudų elementų kainomis, šiais atvejais:</w:t>
      </w:r>
    </w:p>
    <w:p w14:paraId="1E01C8AD" w14:textId="77777777" w:rsidR="002D4774" w:rsidRPr="002D4774" w:rsidRDefault="002D4774" w:rsidP="002D4774">
      <w:pPr>
        <w:pStyle w:val="prastasiniatinklio"/>
        <w:jc w:val="both"/>
        <w:rPr>
          <w:color w:val="000000"/>
        </w:rPr>
      </w:pPr>
      <w:r w:rsidRPr="002D4774">
        <w:rPr>
          <w:color w:val="000000"/>
        </w:rPr>
        <w:t>1. Kai būstą perka nuomininkai, kuriems Butų privatizavimo įstatymo nustatyta tvarka Lietuvos Respublikos Seimo sudaryta Butų privatizavimo komisija iki 1998 m. liepos 1 d. buvo išdavusi leidimus privatizuoti nuomojamus būstus pagal Butų privatizavimo įstatymą. </w:t>
      </w:r>
    </w:p>
    <w:p w14:paraId="457C4E51" w14:textId="77777777" w:rsidR="002D4774" w:rsidRPr="002D4774" w:rsidRDefault="002D4774" w:rsidP="002D4774">
      <w:pPr>
        <w:pStyle w:val="prastasiniatinklio"/>
        <w:jc w:val="both"/>
        <w:rPr>
          <w:color w:val="000000"/>
        </w:rPr>
      </w:pPr>
      <w:r w:rsidRPr="002D4774">
        <w:rPr>
          <w:color w:val="000000"/>
        </w:rPr>
        <w:t>2. Kai būstą perka nuomininkai, kuriems teismo sprendimu pripažinta teisė privatizuoti jų nuomojamus būstus pagal Butų privatizavimo įstatymą.</w:t>
      </w:r>
    </w:p>
    <w:p w14:paraId="4CD55F7A" w14:textId="77777777" w:rsidR="002D4774" w:rsidRPr="002D4774" w:rsidRDefault="002D4774" w:rsidP="002D4774">
      <w:pPr>
        <w:pStyle w:val="prastasiniatinklio"/>
        <w:jc w:val="both"/>
        <w:rPr>
          <w:color w:val="000000"/>
        </w:rPr>
      </w:pPr>
      <w:r w:rsidRPr="002D4774">
        <w:rPr>
          <w:color w:val="000000"/>
        </w:rPr>
        <w:t>3. Kai būstą perka nuomininkai, kurie yra iškeldinti arba dėl kurių yra priimtas sprendimas iškeldinti iš avarinių būstų ir patalpų, įrašytų į griaunamų namų sąrašą pagal miesto (miestelio) plėtros planą arba į visuomenės poreikiams paimamų pastatų sąrašą, kurių dėl to nebuvo galima privatizuoti pagal Butų privatizavimo įstatymą.</w:t>
      </w:r>
    </w:p>
    <w:p w14:paraId="30BCB44C" w14:textId="77777777" w:rsidR="002D4774" w:rsidRPr="002D4774" w:rsidRDefault="002D4774" w:rsidP="002D4774">
      <w:pPr>
        <w:pStyle w:val="prastasiniatinklio"/>
        <w:jc w:val="both"/>
        <w:rPr>
          <w:color w:val="000000"/>
        </w:rPr>
      </w:pPr>
      <w:r w:rsidRPr="002D4774">
        <w:rPr>
          <w:color w:val="000000"/>
        </w:rPr>
        <w:t>4. Kai patalpų savininkai perka pagal Butų privatizavimo įstatymą privatizuotų būstų papildomą naudingąjį plotą, atsiradusį atlikus privatizuoto buto inventorizaciją, taip pat plotą, atsiradusį savivaldybės institucijos sutikimu išplėtus privatizuoto buto naudingąjį plotą arba sumažinus gyvenamojo namo bendrojo naudojimo patalpų plotą (bendrabučių privatizavimo ir pertvarkymo į butus atvejais).</w:t>
      </w:r>
    </w:p>
    <w:p w14:paraId="525D8D71" w14:textId="77777777" w:rsidR="002D4774" w:rsidRPr="002D4774" w:rsidRDefault="002D4774" w:rsidP="002D4774">
      <w:pPr>
        <w:pStyle w:val="prastasiniatinklio"/>
        <w:jc w:val="both"/>
        <w:rPr>
          <w:color w:val="000000"/>
        </w:rPr>
      </w:pPr>
      <w:r w:rsidRPr="002D4774">
        <w:rPr>
          <w:color w:val="000000"/>
        </w:rPr>
        <w:t>5. Kai Vyriausybės ar jos įgaliotos institucijos nustatyta tvarka parduodami nuomos pagrindais suteikti būstai grįžusiems į Lietuvos Respubliką reabilituotiems politiniams kaliniams, tremtiniams ar jų našliams ir vaikams.</w:t>
      </w:r>
    </w:p>
    <w:p w14:paraId="6A080CFA" w14:textId="77777777" w:rsidR="002D4774" w:rsidRPr="002D4774" w:rsidRDefault="002D4774" w:rsidP="002D4774">
      <w:pPr>
        <w:pStyle w:val="prastasiniatinklio"/>
        <w:jc w:val="both"/>
        <w:rPr>
          <w:color w:val="000000"/>
        </w:rPr>
      </w:pPr>
      <w:r w:rsidRPr="002D4774">
        <w:rPr>
          <w:color w:val="000000"/>
        </w:rPr>
        <w:t>6. Kai būstą perka nuomininkai, gyvenantys būstuose, kurie negrąžinti religinėms bendruomenėms ar bendrijoms, taip pat nuomininkai, kuriems suteikti kiti būstai, iškeldinus juos iš religinėms bendruomenėms ar bendrijoms grąžintų būstų.</w:t>
      </w:r>
    </w:p>
    <w:p w14:paraId="51E6C65C" w14:textId="77777777" w:rsidR="002D4774" w:rsidRPr="002D4774" w:rsidRDefault="002D4774" w:rsidP="002D4774">
      <w:pPr>
        <w:pStyle w:val="prastasiniatinklio"/>
        <w:jc w:val="both"/>
        <w:rPr>
          <w:color w:val="000000"/>
        </w:rPr>
      </w:pPr>
      <w:r w:rsidRPr="002D4774">
        <w:rPr>
          <w:color w:val="000000"/>
        </w:rPr>
        <w:t>7. Atvejais, kurie yra nustatyti Lietuvos Respublikos piliečių nuosavybės teisių į išlikusį nekilnojamąjį turtą atkūrimo įstatyme ir (arba) kituose teisės aktuose, susijusiuose su jo įgyvendinimu.</w:t>
      </w:r>
    </w:p>
    <w:p w14:paraId="1D5494B6" w14:textId="77777777" w:rsidR="002D4774" w:rsidRPr="002D4774" w:rsidRDefault="002D4774" w:rsidP="002D4774">
      <w:pPr>
        <w:pStyle w:val="prastasiniatinklio"/>
        <w:jc w:val="both"/>
        <w:rPr>
          <w:color w:val="000000"/>
        </w:rPr>
      </w:pPr>
      <w:r w:rsidRPr="002D4774">
        <w:rPr>
          <w:color w:val="000000"/>
        </w:rPr>
        <w:br/>
      </w:r>
      <w:r w:rsidRPr="002D4774">
        <w:rPr>
          <w:rStyle w:val="Grietas"/>
          <w:color w:val="000000"/>
        </w:rPr>
        <w:t>Savivaldybės tarybos sprendimu už rinkos kainą, apskaičiuotą pagal Lietuvos Respublikos turto ir verslo vertinimo pagrindų įstatymą, Civilinio kodekso nustatyta tvarka įvertinus parduodamo objekto vertę pakeitusias nuomininko investicijas, gali būti parduodami šie savivaldybei nuosavybės teise priklausantys būstai ir pagalbinio ūkio paskirties pastatai ir jų dalys:</w:t>
      </w:r>
    </w:p>
    <w:p w14:paraId="50D9C310" w14:textId="77777777" w:rsidR="002D4774" w:rsidRPr="002D4774" w:rsidRDefault="002D4774" w:rsidP="002D4774">
      <w:pPr>
        <w:pStyle w:val="prastasiniatinklio"/>
        <w:jc w:val="both"/>
        <w:rPr>
          <w:color w:val="000000"/>
        </w:rPr>
      </w:pPr>
      <w:r w:rsidRPr="002D4774">
        <w:rPr>
          <w:color w:val="000000"/>
        </w:rPr>
        <w:t xml:space="preserve">1. Kambariai ir butai, kuriuos sudaro tik viena patalpa su bendro naudojimo patalpų dalimi (ir jų priklausiniai), esantys iš dalies parduodamame bute ar gyvenamajame name, teikiant pirmenybę šio buto ar gyvenamojo namo bendraturčiams, taip pat patuštinti bendrabučių kambariai, kurie </w:t>
      </w:r>
      <w:r w:rsidRPr="002D4774">
        <w:rPr>
          <w:color w:val="000000"/>
        </w:rPr>
        <w:lastRenderedPageBreak/>
        <w:t>savivaldybės vykdomosios institucijos sprendimu gali būti priskirti greta esančių parduotų būstų savininkams, kad būtų sudarytos sąlygos bendrabučio kambarius pertvarkyti į butus.</w:t>
      </w:r>
    </w:p>
    <w:p w14:paraId="4D1D1873" w14:textId="77777777" w:rsidR="002D4774" w:rsidRPr="002D4774" w:rsidRDefault="002D4774" w:rsidP="002D4774">
      <w:pPr>
        <w:pStyle w:val="prastasiniatinklio"/>
        <w:jc w:val="both"/>
        <w:rPr>
          <w:color w:val="000000"/>
        </w:rPr>
      </w:pPr>
      <w:r w:rsidRPr="002D4774">
        <w:rPr>
          <w:color w:val="000000"/>
        </w:rPr>
        <w:t>2. Būstų savininkų teisėtai naudojami pagalbinio ūkio paskirties pastatai, jų dalys (išskyrus laikinus pastatus), taip pat kitos pagalbinio ūkio paskirties patalpos, teikiant pirmenybę šių būstų savininkams (bendraturčiams).</w:t>
      </w:r>
    </w:p>
    <w:p w14:paraId="703FD33C" w14:textId="77777777" w:rsidR="002D4774" w:rsidRPr="002D4774" w:rsidRDefault="002D4774" w:rsidP="002D4774">
      <w:pPr>
        <w:pStyle w:val="prastasiniatinklio"/>
        <w:jc w:val="both"/>
        <w:rPr>
          <w:color w:val="000000"/>
        </w:rPr>
      </w:pPr>
      <w:r w:rsidRPr="002D4774">
        <w:rPr>
          <w:color w:val="000000"/>
        </w:rPr>
        <w:t>3. Gyvenamųjų namų valdose esantys pagalbinio ūkio paskirties pastatai, jų dalys, šių namų savininkams teikiant pirmenybę pagal šio straipsnio 3 dalį.</w:t>
      </w:r>
    </w:p>
    <w:p w14:paraId="5B978E5F" w14:textId="77777777" w:rsidR="002D4774" w:rsidRPr="002D4774" w:rsidRDefault="002D4774" w:rsidP="002D4774">
      <w:pPr>
        <w:pStyle w:val="prastasiniatinklio"/>
        <w:jc w:val="both"/>
        <w:rPr>
          <w:color w:val="000000"/>
        </w:rPr>
      </w:pPr>
      <w:r w:rsidRPr="002D4774">
        <w:rPr>
          <w:color w:val="000000"/>
        </w:rPr>
        <w:t>4. Būstų ir pagalbinio ūkio paskirties pastatų bendrosios dalinės nuosavybės dalis, tenkanti savivaldybės būstams ir pagalbinio ūkio paskirties pastatams, ar jos dalis pagal Civilinio kodekso 4.82 straipsnio 2 dalyje nustatytas sąlygas – bendraturčiams arba tretiesiems asmenims, kai ši bendrosios nuosavybės dalis ar jos dalis savivaldybės butų ir kitų patalpų valdytojo ar savininko pagal kompetenciją, vadovaujantis Valstybės ir savivaldybių turto valdymo, naudojimo ir disponavimo juo įstatymu priimtu sprendimu yra pripažinta nereikalinga arba netinkama (negalima) naudoti reikmėms, susijusioms su valstybės ar savivaldybės butų ar kitų patalpų naudojimu. Parduodant bendrosios nuosavybės dalį, taikomos Civilinio kodekso 4.79 straipsnio nuostatos.</w:t>
      </w:r>
    </w:p>
    <w:p w14:paraId="603DA9CD" w14:textId="77777777" w:rsidR="002D4774" w:rsidRPr="002D4774" w:rsidRDefault="002D4774" w:rsidP="002D4774">
      <w:pPr>
        <w:pStyle w:val="prastasiniatinklio"/>
        <w:jc w:val="both"/>
        <w:rPr>
          <w:color w:val="000000"/>
        </w:rPr>
      </w:pPr>
      <w:r w:rsidRPr="002D4774">
        <w:rPr>
          <w:color w:val="000000"/>
        </w:rPr>
        <w:t>5. Savivaldybės būstai, kurie nuomojami ne socialinio būsto nuomos sąlygomis ir kuriuose nuomininkai yra išgyvenę ne trumpiau kaip 5 metus nuo būsto nuomos sutarties sudarymo dienos, neatsižvelgiant į taikytas būsto nuomos sąlygas.</w:t>
      </w:r>
    </w:p>
    <w:p w14:paraId="38A80EC4" w14:textId="77777777" w:rsidR="002D4774" w:rsidRPr="002D4774" w:rsidRDefault="002D4774" w:rsidP="002D4774">
      <w:pPr>
        <w:pStyle w:val="prastasiniatinklio"/>
        <w:jc w:val="both"/>
        <w:rPr>
          <w:color w:val="000000"/>
        </w:rPr>
      </w:pPr>
      <w:r w:rsidRPr="002D4774">
        <w:rPr>
          <w:rStyle w:val="Grietas"/>
          <w:color w:val="000000"/>
        </w:rPr>
        <w:t>Asmuo (asmenys), pageidaujantis (pageidaujantys) pirkti savivaldybės būstą, pagalbinio ūkio paskirties pastatą, jo dalį, taip pat kitas pagalbinio ūkio paskirties patalpas, Ignalinos rajono savivaldybės administracijai (toliau – savivaldybės administracija) pateikia:</w:t>
      </w:r>
    </w:p>
    <w:p w14:paraId="224B4142" w14:textId="77777777" w:rsidR="002D4774" w:rsidRPr="002D4774" w:rsidRDefault="002D4774" w:rsidP="002D4774">
      <w:pPr>
        <w:pStyle w:val="prastasiniatinklio"/>
        <w:jc w:val="both"/>
        <w:rPr>
          <w:color w:val="000000"/>
        </w:rPr>
      </w:pPr>
      <w:r w:rsidRPr="002D4774">
        <w:rPr>
          <w:color w:val="000000"/>
        </w:rPr>
        <w:t>1. Prašymą, kuriame nurodomas pageidaujamo pirkti savivaldybės nekilnojamojo turto adresas, identifikavimo duomenys, norima pirkti dalis (jei prašoma pirkti turto dalį), naudojimosi juo teisinis pagrindas, informacija, kurio asmens vardu bus sudaroma savivaldybės būsto pirkimo–pardavimo sutartis, kai savivaldybės būste nuomos teisėmis gyvena daugiau nei vienas asmuo ar teisę pirkti turtą kitais atvejais turi daugiau nei vienas asmuo, adresas, kuriuo asmuo (asmenys) pageidauja gauti pranešimus, susijusius su prašymo nagrinėjimu.</w:t>
      </w:r>
    </w:p>
    <w:p w14:paraId="3C134277" w14:textId="77777777" w:rsidR="002D4774" w:rsidRPr="002D4774" w:rsidRDefault="002D4774" w:rsidP="002D4774">
      <w:pPr>
        <w:pStyle w:val="prastasiniatinklio"/>
        <w:jc w:val="both"/>
        <w:rPr>
          <w:color w:val="000000"/>
        </w:rPr>
      </w:pPr>
      <w:r w:rsidRPr="002D4774">
        <w:rPr>
          <w:color w:val="000000"/>
        </w:rPr>
        <w:t>2. Pažymą apie savivaldybės būste deklaruotus asmenis.</w:t>
      </w:r>
    </w:p>
    <w:p w14:paraId="49E99FA1" w14:textId="77777777" w:rsidR="002D4774" w:rsidRPr="002D4774" w:rsidRDefault="002D4774" w:rsidP="002D4774">
      <w:pPr>
        <w:pStyle w:val="prastasiniatinklio"/>
        <w:jc w:val="both"/>
        <w:rPr>
          <w:color w:val="000000"/>
        </w:rPr>
      </w:pPr>
      <w:r w:rsidRPr="002D4774">
        <w:rPr>
          <w:color w:val="000000"/>
        </w:rPr>
        <w:t>3. Savivaldybės būste nuomos teise gyvenančių (deklaravusių gyvenamąją vietą) asmenų notaro patvirtintą susitarimą (sutikimą), kurio asmens (ar asmenų) vardu bus sudaroma pirkimo–pardavimo sutartis.</w:t>
      </w:r>
    </w:p>
    <w:p w14:paraId="229DB982" w14:textId="77777777" w:rsidR="002D4774" w:rsidRPr="002D4774" w:rsidRDefault="002D4774" w:rsidP="002D4774">
      <w:pPr>
        <w:pStyle w:val="prastasiniatinklio"/>
        <w:jc w:val="both"/>
        <w:rPr>
          <w:color w:val="000000"/>
        </w:rPr>
      </w:pPr>
      <w:r w:rsidRPr="002D4774">
        <w:rPr>
          <w:color w:val="000000"/>
        </w:rPr>
        <w:t>4. Asmens, kurio vardu bus sudaroma savivaldybės būsto pirkimo–pardavimo sutartis, tapatybę patvirtinantį dokumentą.</w:t>
      </w:r>
    </w:p>
    <w:p w14:paraId="17E277C9" w14:textId="77777777" w:rsidR="002D4774" w:rsidRPr="002D4774" w:rsidRDefault="002D4774" w:rsidP="002D4774">
      <w:pPr>
        <w:pStyle w:val="prastasiniatinklio"/>
        <w:jc w:val="both"/>
        <w:rPr>
          <w:color w:val="000000"/>
        </w:rPr>
      </w:pPr>
      <w:r w:rsidRPr="002D4774">
        <w:rPr>
          <w:color w:val="000000"/>
        </w:rPr>
        <w:t>5. Pažymą apie asmens įsiskolinimą arba visišką atsiskaitymą už prašomo pirkti nekilnojamojo turto nuomą.</w:t>
      </w:r>
    </w:p>
    <w:p w14:paraId="661A1F67" w14:textId="77777777" w:rsidR="002D4774" w:rsidRPr="002D4774" w:rsidRDefault="002D4774" w:rsidP="002D4774">
      <w:pPr>
        <w:pStyle w:val="prastasiniatinklio"/>
        <w:jc w:val="both"/>
        <w:rPr>
          <w:color w:val="000000"/>
        </w:rPr>
      </w:pPr>
      <w:r w:rsidRPr="002D4774">
        <w:rPr>
          <w:color w:val="000000"/>
        </w:rPr>
        <w:t>6. Kitus dokumentus:</w:t>
      </w:r>
    </w:p>
    <w:p w14:paraId="133393E7" w14:textId="77777777" w:rsidR="002D4774" w:rsidRPr="002D4774" w:rsidRDefault="002D4774" w:rsidP="002D4774">
      <w:pPr>
        <w:pStyle w:val="prastasiniatinklio"/>
        <w:jc w:val="both"/>
        <w:rPr>
          <w:color w:val="000000"/>
        </w:rPr>
      </w:pPr>
      <w:r w:rsidRPr="002D4774">
        <w:rPr>
          <w:color w:val="000000"/>
        </w:rPr>
        <w:t>6.1. Valstybės įmonės Registrų centro išduotą pažymą (-</w:t>
      </w:r>
      <w:proofErr w:type="spellStart"/>
      <w:r w:rsidRPr="002D4774">
        <w:rPr>
          <w:color w:val="000000"/>
        </w:rPr>
        <w:t>as</w:t>
      </w:r>
      <w:proofErr w:type="spellEnd"/>
      <w:r w:rsidRPr="002D4774">
        <w:rPr>
          <w:color w:val="000000"/>
        </w:rPr>
        <w:t>) apie asmens (ir nuomos teise kartu gyvenančių asmenų) turimą ir turėtą nuosavybės teise nekilnojamąjį turtą, esantį Lietuvos Respublikos teritorijoje, įrodančią, kad asmuo nėra įgijęs nuosavybės teise gyvenamojo namo ar buto pagal Lietuvos Respublikos butų privatizavimo įstatymą, kai savivaldybės būstas asmeniui gali būti parduodamas už rinkos vertę, apskaičiuotą pagal Lietuvos Respublikos turto ir verslo vertinimo pagrindų įstatymą, ją mažinant vadovaujantis pardavimo metu Lietuvos statistikos departamento apskaičiuotu gyvenamųjų pastatų statybos sąnaudų elementų kainų pokyčiu, lyginant su 1998 m. liepos 1 d. gyvenamųjų pastatų statybos sąnaudų elementų kainomis.</w:t>
      </w:r>
    </w:p>
    <w:p w14:paraId="3CBDC475" w14:textId="77777777" w:rsidR="002D4774" w:rsidRPr="002D4774" w:rsidRDefault="002D4774" w:rsidP="002D4774">
      <w:pPr>
        <w:pStyle w:val="prastasiniatinklio"/>
        <w:jc w:val="both"/>
        <w:rPr>
          <w:color w:val="000000"/>
        </w:rPr>
      </w:pPr>
      <w:r w:rsidRPr="002D4774">
        <w:rPr>
          <w:color w:val="000000"/>
        </w:rPr>
        <w:t>6.2. Leidimą, kai asmeniui Lietuvos Respublikos butų privatizavimo įstatymo nustatyta tvarka Lietuvos Respublikos Seimo sudaryta Butų privatizavimo komisija iki 1998 m. liepos 1 d. buvo išdavusi leidimą privatizuoti jo nuomojamą savivaldybės būstą pagal Lietuvos Respublikos butų privatizavimo įstatymą;</w:t>
      </w:r>
    </w:p>
    <w:p w14:paraId="5726978A" w14:textId="77777777" w:rsidR="002D4774" w:rsidRPr="002D4774" w:rsidRDefault="002D4774" w:rsidP="002D4774">
      <w:pPr>
        <w:pStyle w:val="prastasiniatinklio"/>
        <w:jc w:val="both"/>
        <w:rPr>
          <w:color w:val="000000"/>
        </w:rPr>
      </w:pPr>
      <w:r w:rsidRPr="002D4774">
        <w:rPr>
          <w:color w:val="000000"/>
        </w:rPr>
        <w:t>6.3. Dokumentus, įrodančius reabilituoto politinio kalinio ar tremtinio teisinį statusą, giminystės ryšį, nuolatinį gyvenimą Lietuvoje, kai savivaldybės būstas nuomos pagrindais suteiktas grįžusiam į Lietuvos Respubliką reabilituotam politiniam kaliniui, tremtiniui ar jų našliams ir vaikams.</w:t>
      </w:r>
    </w:p>
    <w:p w14:paraId="7E907D91" w14:textId="77777777" w:rsidR="002D4774" w:rsidRPr="002D4774" w:rsidRDefault="002D4774" w:rsidP="002D4774">
      <w:pPr>
        <w:pStyle w:val="prastasiniatinklio"/>
        <w:jc w:val="both"/>
        <w:rPr>
          <w:color w:val="000000"/>
        </w:rPr>
      </w:pPr>
      <w:r w:rsidRPr="002D4774">
        <w:rPr>
          <w:color w:val="000000"/>
        </w:rPr>
        <w:t>6.4. Teismo sprendimą, kai teismo sprendimu pripažinta teisė privatizuoti nuomojamą būstą pagal Lietuvos Respublikos butų privatizavimo įstatymą.</w:t>
      </w:r>
    </w:p>
    <w:p w14:paraId="082E2E39" w14:textId="77777777" w:rsidR="002D4774" w:rsidRPr="002D4774" w:rsidRDefault="002D4774" w:rsidP="002D4774">
      <w:pPr>
        <w:pStyle w:val="prastasiniatinklio"/>
        <w:jc w:val="both"/>
        <w:rPr>
          <w:color w:val="000000"/>
        </w:rPr>
      </w:pPr>
      <w:r w:rsidRPr="002D4774">
        <w:rPr>
          <w:color w:val="000000"/>
        </w:rPr>
        <w:t>7. Asmuo (asmenys), pageidaujantis (pageidaujantys) įsigyti nuosavybėn patuštintą kambarį ar butą, kurį sudaro tik viena patalpa su bendrojo naudojimo patalpų dalimi (ir jo priklausinius), esantį iš dalies parduodamame bute ar gyvenamajame name, savivaldybės administracijai pateikia:</w:t>
      </w:r>
    </w:p>
    <w:p w14:paraId="6EAFEEA3" w14:textId="77777777" w:rsidR="002D4774" w:rsidRPr="002D4774" w:rsidRDefault="002D4774" w:rsidP="002D4774">
      <w:pPr>
        <w:pStyle w:val="prastasiniatinklio"/>
        <w:jc w:val="both"/>
        <w:rPr>
          <w:color w:val="000000"/>
        </w:rPr>
      </w:pPr>
      <w:r w:rsidRPr="002D4774">
        <w:rPr>
          <w:color w:val="000000"/>
        </w:rPr>
        <w:t>7.1. Bendraturčio teisę į gyvenamąjį namą ar butą, kuriame yra pageidaujamas pirkti patuštintas kambarys ar butas, įrodantį dokumentą.</w:t>
      </w:r>
    </w:p>
    <w:p w14:paraId="6E62CA50" w14:textId="77777777" w:rsidR="002D4774" w:rsidRPr="002D4774" w:rsidRDefault="002D4774" w:rsidP="002D4774">
      <w:pPr>
        <w:pStyle w:val="prastasiniatinklio"/>
        <w:jc w:val="both"/>
        <w:rPr>
          <w:color w:val="000000"/>
        </w:rPr>
      </w:pPr>
      <w:r w:rsidRPr="002D4774">
        <w:rPr>
          <w:color w:val="000000"/>
        </w:rPr>
        <w:t>7.2. Notaro patvirtintą bendraturčių susitarimą, kieno vardu bus sudaroma pirkimo–pardavimo sutartis, jei butas ar gyvenamasis namas, kuriame parduodamas patuštintas kambarys, nuosavybės teise priklauso dviem ar daugiau asmenų (bendraturčių);</w:t>
      </w:r>
    </w:p>
    <w:p w14:paraId="5EF85CDE" w14:textId="77777777" w:rsidR="002D4774" w:rsidRPr="002D4774" w:rsidRDefault="002D4774" w:rsidP="002D4774">
      <w:pPr>
        <w:pStyle w:val="prastasiniatinklio"/>
        <w:jc w:val="both"/>
        <w:rPr>
          <w:color w:val="000000"/>
        </w:rPr>
      </w:pPr>
      <w:r w:rsidRPr="002D4774">
        <w:rPr>
          <w:color w:val="000000"/>
        </w:rPr>
        <w:t>7.3. Asmens, kurio vardu bus sudaroma savivaldybės būsto pirkimo–pardavimo sutartis, tapatybę patvirtinantį dokumentą.</w:t>
      </w:r>
    </w:p>
    <w:p w14:paraId="790F8996" w14:textId="77777777" w:rsidR="002D4774" w:rsidRPr="002D4774" w:rsidRDefault="002D4774" w:rsidP="002D4774">
      <w:pPr>
        <w:pStyle w:val="prastasiniatinklio"/>
        <w:jc w:val="both"/>
        <w:rPr>
          <w:color w:val="000000"/>
        </w:rPr>
      </w:pPr>
      <w:r w:rsidRPr="002D4774">
        <w:rPr>
          <w:rStyle w:val="Grietas"/>
          <w:color w:val="000000"/>
        </w:rPr>
        <w:t>Asmuo (asmenys), pageidaujantis (pageidaujantys) įsigyti nuosavybėn savivaldybės ūkio pastatą, jo dalį (išskyrus laikinus pastatus), kitas pagalbinio ūkio paskirties patalpas, inžinerinius statinius, savivaldybės administracijai pateikia:</w:t>
      </w:r>
    </w:p>
    <w:p w14:paraId="641E30A2" w14:textId="77777777" w:rsidR="002D4774" w:rsidRPr="002D4774" w:rsidRDefault="002D4774" w:rsidP="002D4774">
      <w:pPr>
        <w:pStyle w:val="prastasiniatinklio"/>
        <w:jc w:val="both"/>
        <w:rPr>
          <w:color w:val="000000"/>
        </w:rPr>
      </w:pPr>
      <w:r w:rsidRPr="002D4774">
        <w:rPr>
          <w:color w:val="000000"/>
        </w:rPr>
        <w:t>1. Prašymą pirkti ūkio pastatą, jo dalį (išskyrus laikinus pastatus), kitas pagalbinio ūkio paskirties patalpas, inžinerinius statinius. Prašyme nurodomas turto adresas, identifikavimo duomenys, naudojimosi juo teisinis pagrindas.</w:t>
      </w:r>
    </w:p>
    <w:p w14:paraId="753C9B7A" w14:textId="77777777" w:rsidR="002D4774" w:rsidRPr="002D4774" w:rsidRDefault="002D4774" w:rsidP="002D4774">
      <w:pPr>
        <w:pStyle w:val="prastasiniatinklio"/>
        <w:jc w:val="both"/>
        <w:rPr>
          <w:color w:val="000000"/>
        </w:rPr>
      </w:pPr>
      <w:r w:rsidRPr="002D4774">
        <w:rPr>
          <w:color w:val="000000"/>
        </w:rPr>
        <w:t>2. Asmens, kurio vardu bus sudaroma savivaldybės būsto pirkimo–pardavimo sutartis, tapatybę patvirtinantį dokumentą.</w:t>
      </w:r>
    </w:p>
    <w:p w14:paraId="3125955A" w14:textId="77777777" w:rsidR="002D4774" w:rsidRPr="002D4774" w:rsidRDefault="002D4774" w:rsidP="002D4774">
      <w:pPr>
        <w:pStyle w:val="prastasiniatinklio"/>
        <w:jc w:val="both"/>
        <w:rPr>
          <w:color w:val="000000"/>
        </w:rPr>
      </w:pPr>
      <w:r w:rsidRPr="002D4774">
        <w:rPr>
          <w:color w:val="000000"/>
        </w:rPr>
        <w:t>3. Dokumentą, įrodantį naudojimosi nekilnojamuoju daiktu teisinį pagrindą (kai asmuo teisėtai naudojasi prašomu parduoti nekilnojamuoju turtu).</w:t>
      </w:r>
    </w:p>
    <w:p w14:paraId="09DF6541" w14:textId="77777777" w:rsidR="002D4774" w:rsidRPr="002D4774" w:rsidRDefault="002D4774" w:rsidP="002D4774">
      <w:pPr>
        <w:pStyle w:val="prastasiniatinklio"/>
        <w:jc w:val="both"/>
        <w:rPr>
          <w:color w:val="000000"/>
        </w:rPr>
      </w:pPr>
      <w:r w:rsidRPr="002D4774">
        <w:rPr>
          <w:color w:val="000000"/>
        </w:rPr>
        <w:t>4. Dokumentą, įrodantį nuosavybės teisę į gyvenamąjį namą (būstą), kurio valdoje yra norimas pirkti ūkio pastatas.</w:t>
      </w:r>
    </w:p>
    <w:p w14:paraId="5A3C33FF" w14:textId="77777777" w:rsidR="002D4774" w:rsidRPr="002D4774" w:rsidRDefault="002D4774" w:rsidP="002D4774">
      <w:pPr>
        <w:pStyle w:val="prastasiniatinklio"/>
        <w:jc w:val="both"/>
        <w:rPr>
          <w:color w:val="000000"/>
        </w:rPr>
      </w:pPr>
      <w:r w:rsidRPr="002D4774">
        <w:rPr>
          <w:rStyle w:val="Grietas"/>
          <w:color w:val="000000"/>
        </w:rPr>
        <w:t>Pareiškėjas, pageidaujantis įsigyti būsto ar ūkio pastato bendrosios dalinės nuosavybės dalį, tenkančią savivaldybės būstui ar ūkio pastatui, pagal Lietuvos Respublikos civilinio kodekso 4.82 straipsnio 2 dalyje nustatytas sąlygas, savivaldybės administracijai pateikia:</w:t>
      </w:r>
    </w:p>
    <w:p w14:paraId="52A39F1E" w14:textId="77777777" w:rsidR="002D4774" w:rsidRPr="002D4774" w:rsidRDefault="002D4774" w:rsidP="002D4774">
      <w:pPr>
        <w:pStyle w:val="prastasiniatinklio"/>
        <w:jc w:val="both"/>
        <w:rPr>
          <w:color w:val="000000"/>
        </w:rPr>
      </w:pPr>
      <w:r w:rsidRPr="002D4774">
        <w:rPr>
          <w:color w:val="000000"/>
        </w:rPr>
        <w:t>1. Prašymą pirkti ūkio pastatą, jo dalį (išskyrus laikinus pastatus), kitas pagalbinio ūkio paskirties patalpas, inžinerinius statinius. Prašyme nurodomas turto adresas, identifikavimo duomenys, naudojimosi juo teisinis pagrindas.</w:t>
      </w:r>
    </w:p>
    <w:p w14:paraId="6A1C27CC" w14:textId="77777777" w:rsidR="002D4774" w:rsidRPr="002D4774" w:rsidRDefault="002D4774" w:rsidP="002D4774">
      <w:pPr>
        <w:pStyle w:val="prastasiniatinklio"/>
        <w:jc w:val="both"/>
        <w:rPr>
          <w:color w:val="000000"/>
        </w:rPr>
      </w:pPr>
      <w:r w:rsidRPr="002D4774">
        <w:rPr>
          <w:color w:val="000000"/>
        </w:rPr>
        <w:t>2. Asmens, kurio vardu bus sudaroma savivaldybės būsto pirkimo–pardavimo sutartis, tapatybę patvirtinantį dokumentą;</w:t>
      </w:r>
    </w:p>
    <w:p w14:paraId="552FBE82" w14:textId="77777777" w:rsidR="002D4774" w:rsidRPr="002D4774" w:rsidRDefault="002D4774" w:rsidP="002D4774">
      <w:pPr>
        <w:pStyle w:val="prastasiniatinklio"/>
        <w:jc w:val="both"/>
        <w:rPr>
          <w:color w:val="000000"/>
        </w:rPr>
      </w:pPr>
      <w:r w:rsidRPr="002D4774">
        <w:rPr>
          <w:color w:val="000000"/>
        </w:rPr>
        <w:t>3. Dokumentą, įrodantį nuosavybės teisę į būsto ar ūkio pastato Nekilnojamojo turto registre atskiru turtiniu vienetu įregistruotos nuosavybės dalį.</w:t>
      </w:r>
    </w:p>
    <w:p w14:paraId="23AC75AB" w14:textId="77777777" w:rsidR="002D4774" w:rsidRPr="002D4774" w:rsidRDefault="002D4774" w:rsidP="002D4774">
      <w:pPr>
        <w:pStyle w:val="prastasiniatinklio"/>
        <w:jc w:val="both"/>
        <w:rPr>
          <w:color w:val="000000"/>
        </w:rPr>
      </w:pPr>
      <w:r w:rsidRPr="002D4774">
        <w:rPr>
          <w:rStyle w:val="Emfaz"/>
          <w:b/>
          <w:bCs/>
          <w:color w:val="000000"/>
        </w:rPr>
        <w:t>Pastaba. </w:t>
      </w:r>
      <w:r w:rsidRPr="002D4774">
        <w:rPr>
          <w:rStyle w:val="Emfaz"/>
          <w:color w:val="000000"/>
        </w:rPr>
        <w:t>Savivaldybės administracija, gavusi asmens (šeimos atveju – visų pilnamečių šeimos narių) rašytinį sutikimą tvarkyti asmens duomenis, informaciją iš valstybės registrų (kadastrų), žinybinių registrų, valstybės informacinių sistemų, kitų informacinių sistemų gauna pati.</w:t>
      </w:r>
    </w:p>
    <w:p w14:paraId="49B77168" w14:textId="0F45EB47" w:rsidR="002D4774" w:rsidRPr="002D4774" w:rsidRDefault="002D4774" w:rsidP="002D4774">
      <w:pPr>
        <w:pStyle w:val="prastasiniatinklio"/>
        <w:rPr>
          <w:color w:val="000000"/>
        </w:rPr>
      </w:pPr>
    </w:p>
    <w:p w14:paraId="1D8682EB" w14:textId="77777777" w:rsidR="002D4774" w:rsidRPr="002D4774" w:rsidRDefault="002D4774" w:rsidP="002D4774">
      <w:pPr>
        <w:pStyle w:val="prastasiniatinklio"/>
        <w:jc w:val="both"/>
        <w:rPr>
          <w:color w:val="000000"/>
        </w:rPr>
      </w:pPr>
      <w:r w:rsidRPr="002D4774">
        <w:rPr>
          <w:rStyle w:val="Grietas"/>
          <w:color w:val="000000"/>
        </w:rPr>
        <w:t xml:space="preserve">Dėl išsamesnės informacijos prašome kreiptis į Ignalinos rajono savivaldybės administracijos (Laisvės a. 70, Ignalina)  Teisės ir civilinės metrikacijos skyriaus vyresniąją specialistę Laimą </w:t>
      </w:r>
      <w:proofErr w:type="spellStart"/>
      <w:r w:rsidRPr="002D4774">
        <w:rPr>
          <w:rStyle w:val="Grietas"/>
          <w:color w:val="000000"/>
        </w:rPr>
        <w:t>Gudonienę</w:t>
      </w:r>
      <w:proofErr w:type="spellEnd"/>
      <w:r w:rsidRPr="002D4774">
        <w:rPr>
          <w:rStyle w:val="Grietas"/>
          <w:color w:val="000000"/>
        </w:rPr>
        <w:t xml:space="preserve"> (11 kab., tel. 53 873, mobiliuoju telefonu 8 672 69 215, el. p. </w:t>
      </w:r>
      <w:proofErr w:type="spellStart"/>
      <w:r w:rsidRPr="002D4774">
        <w:rPr>
          <w:rStyle w:val="Grietas"/>
          <w:color w:val="000000"/>
        </w:rPr>
        <w:t>laima.gudoniene@ignalina.lt</w:t>
      </w:r>
      <w:proofErr w:type="spellEnd"/>
      <w:r w:rsidRPr="002D4774">
        <w:rPr>
          <w:rStyle w:val="Grietas"/>
          <w:color w:val="000000"/>
        </w:rPr>
        <w:t>).</w:t>
      </w:r>
    </w:p>
    <w:p w14:paraId="4962CEA5" w14:textId="77777777" w:rsidR="00195CEC" w:rsidRPr="002D4774" w:rsidRDefault="00195CEC">
      <w:pPr>
        <w:rPr>
          <w:rFonts w:ascii="Times New Roman" w:hAnsi="Times New Roman" w:cs="Times New Roman"/>
          <w:sz w:val="24"/>
          <w:szCs w:val="24"/>
        </w:rPr>
      </w:pPr>
    </w:p>
    <w:sectPr w:rsidR="00195CEC" w:rsidRPr="002D477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774"/>
    <w:rsid w:val="00195CEC"/>
    <w:rsid w:val="002D47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FA9D7"/>
  <w15:chartTrackingRefBased/>
  <w15:docId w15:val="{4D7E6227-8737-4764-BAA3-AD61101C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D4774"/>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D4774"/>
    <w:rPr>
      <w:b/>
      <w:bCs/>
    </w:rPr>
  </w:style>
  <w:style w:type="character" w:styleId="Emfaz">
    <w:name w:val="Emphasis"/>
    <w:basedOn w:val="Numatytasispastraiposriftas"/>
    <w:uiPriority w:val="20"/>
    <w:qFormat/>
    <w:rsid w:val="002D4774"/>
    <w:rPr>
      <w:i/>
      <w:iCs/>
    </w:rPr>
  </w:style>
  <w:style w:type="character" w:styleId="Hipersaitas">
    <w:name w:val="Hyperlink"/>
    <w:basedOn w:val="Numatytasispastraiposriftas"/>
    <w:uiPriority w:val="99"/>
    <w:semiHidden/>
    <w:unhideWhenUsed/>
    <w:rsid w:val="002D47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1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6603</Words>
  <Characters>3764</Characters>
  <Application>Microsoft Office Word</Application>
  <DocSecurity>0</DocSecurity>
  <Lines>31</Lines>
  <Paragraphs>20</Paragraphs>
  <ScaleCrop>false</ScaleCrop>
  <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2021-10-28T13:20:00Z</dcterms:created>
  <dcterms:modified xsi:type="dcterms:W3CDTF">2021-10-28T13:21:00Z</dcterms:modified>
</cp:coreProperties>
</file>