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669" w:rsidRPr="00D107E6" w:rsidRDefault="007D5669" w:rsidP="005D7105">
      <w:pPr>
        <w:ind w:left="4320" w:firstLine="783"/>
        <w:rPr>
          <w:szCs w:val="24"/>
          <w:lang w:val="lt-LT"/>
        </w:rPr>
      </w:pPr>
      <w:r w:rsidRPr="00D107E6">
        <w:rPr>
          <w:szCs w:val="24"/>
          <w:lang w:val="lt-LT"/>
        </w:rPr>
        <w:t>PRITARTA</w:t>
      </w:r>
    </w:p>
    <w:p w:rsidR="007D5669" w:rsidRPr="00D107E6" w:rsidRDefault="007D5669" w:rsidP="005D7105">
      <w:pPr>
        <w:ind w:left="4320" w:firstLine="783"/>
        <w:rPr>
          <w:szCs w:val="24"/>
          <w:lang w:val="lt-LT"/>
        </w:rPr>
      </w:pPr>
      <w:r w:rsidRPr="00D107E6">
        <w:rPr>
          <w:szCs w:val="24"/>
          <w:lang w:val="lt-LT"/>
        </w:rPr>
        <w:t xml:space="preserve">Ignalinos rajono savivaldybės tarybos </w:t>
      </w:r>
    </w:p>
    <w:p w:rsidR="00B51072" w:rsidRDefault="005D7105" w:rsidP="005D7105">
      <w:pPr>
        <w:tabs>
          <w:tab w:val="left" w:pos="5103"/>
        </w:tabs>
        <w:jc w:val="both"/>
        <w:rPr>
          <w:b/>
          <w:szCs w:val="24"/>
        </w:rPr>
      </w:pPr>
      <w:r>
        <w:rPr>
          <w:szCs w:val="24"/>
          <w:lang w:val="lt-LT"/>
        </w:rPr>
        <w:tab/>
      </w:r>
      <w:r>
        <w:rPr>
          <w:szCs w:val="24"/>
          <w:lang w:val="lt-LT"/>
        </w:rPr>
        <w:tab/>
      </w:r>
      <w:r w:rsidR="007D5669" w:rsidRPr="00D107E6">
        <w:rPr>
          <w:szCs w:val="24"/>
          <w:lang w:val="lt-LT"/>
        </w:rPr>
        <w:t>2021 m.</w:t>
      </w:r>
      <w:r w:rsidR="005A5725">
        <w:rPr>
          <w:szCs w:val="24"/>
          <w:lang w:val="lt-LT"/>
        </w:rPr>
        <w:t xml:space="preserve"> gegužės 27 </w:t>
      </w:r>
      <w:r w:rsidR="007D5669" w:rsidRPr="00D107E6">
        <w:rPr>
          <w:szCs w:val="24"/>
          <w:lang w:val="lt-LT"/>
        </w:rPr>
        <w:t>d. sprendimu Nr.</w:t>
      </w:r>
      <w:r w:rsidR="005A5725">
        <w:rPr>
          <w:szCs w:val="24"/>
          <w:lang w:val="lt-LT"/>
        </w:rPr>
        <w:t xml:space="preserve"> T-</w:t>
      </w:r>
      <w:r w:rsidR="00E601C9">
        <w:rPr>
          <w:szCs w:val="24"/>
          <w:lang w:val="lt-LT"/>
        </w:rPr>
        <w:t>96</w:t>
      </w:r>
      <w:bookmarkStart w:id="0" w:name="_GoBack"/>
      <w:bookmarkEnd w:id="0"/>
    </w:p>
    <w:p w:rsidR="007D5669" w:rsidRDefault="007D5669" w:rsidP="004E0F52">
      <w:pPr>
        <w:jc w:val="both"/>
        <w:rPr>
          <w:b/>
          <w:szCs w:val="24"/>
        </w:rPr>
      </w:pPr>
    </w:p>
    <w:p w:rsidR="004A38F0" w:rsidRDefault="004E0F52" w:rsidP="00C24E2E">
      <w:pPr>
        <w:jc w:val="center"/>
        <w:rPr>
          <w:b/>
        </w:rPr>
      </w:pPr>
      <w:r w:rsidRPr="00B26A28">
        <w:rPr>
          <w:b/>
          <w:szCs w:val="24"/>
          <w:lang w:eastAsia="lt-LT"/>
        </w:rPr>
        <w:t xml:space="preserve">UŽDAROSIOS AKCINĖS BENDROVĖS </w:t>
      </w:r>
      <w:r w:rsidR="00C24E2E">
        <w:rPr>
          <w:b/>
        </w:rPr>
        <w:t>„</w:t>
      </w:r>
      <w:r w:rsidR="00A14A9E" w:rsidRPr="0001510C">
        <w:rPr>
          <w:b/>
        </w:rPr>
        <w:t>IGNALINOS VANDUO</w:t>
      </w:r>
      <w:r w:rsidR="00C24E2E">
        <w:rPr>
          <w:b/>
        </w:rPr>
        <w:t>“</w:t>
      </w:r>
      <w:r w:rsidR="00D72E1E">
        <w:rPr>
          <w:b/>
        </w:rPr>
        <w:t xml:space="preserve"> </w:t>
      </w:r>
    </w:p>
    <w:p w:rsidR="00C24E2E" w:rsidRDefault="005D7105" w:rsidP="00C24E2E">
      <w:pPr>
        <w:jc w:val="center"/>
        <w:rPr>
          <w:b/>
          <w:szCs w:val="24"/>
          <w:lang w:eastAsia="lt-LT"/>
        </w:rPr>
      </w:pPr>
      <w:r>
        <w:rPr>
          <w:b/>
          <w:szCs w:val="24"/>
          <w:lang w:eastAsia="lt-LT"/>
        </w:rPr>
        <w:t>2</w:t>
      </w:r>
      <w:r w:rsidR="004E0F52">
        <w:rPr>
          <w:b/>
          <w:szCs w:val="24"/>
          <w:lang w:eastAsia="lt-LT"/>
        </w:rPr>
        <w:t>020</w:t>
      </w:r>
      <w:r w:rsidR="004E0F52" w:rsidRPr="00B26A28">
        <w:rPr>
          <w:b/>
          <w:szCs w:val="24"/>
          <w:lang w:eastAsia="lt-LT"/>
        </w:rPr>
        <w:t xml:space="preserve"> METŲ VEIKLOS ATASKAITA</w:t>
      </w:r>
      <w:r w:rsidR="00B51072">
        <w:rPr>
          <w:b/>
          <w:szCs w:val="24"/>
          <w:lang w:eastAsia="lt-LT"/>
        </w:rPr>
        <w:t xml:space="preserve"> </w:t>
      </w:r>
    </w:p>
    <w:p w:rsidR="000408B9" w:rsidRDefault="000408B9" w:rsidP="00C24E2E">
      <w:pPr>
        <w:jc w:val="center"/>
      </w:pPr>
    </w:p>
    <w:p w:rsidR="00C24E2E" w:rsidRDefault="00C24E2E" w:rsidP="00C24E2E">
      <w:pPr>
        <w:jc w:val="center"/>
        <w:rPr>
          <w:b/>
        </w:rPr>
      </w:pPr>
    </w:p>
    <w:p w:rsidR="00D564C8" w:rsidRDefault="00D564C8" w:rsidP="00F817CB">
      <w:pPr>
        <w:jc w:val="center"/>
        <w:rPr>
          <w:b/>
          <w:szCs w:val="24"/>
          <w:lang w:val="lt-LT"/>
        </w:rPr>
      </w:pPr>
      <w:r>
        <w:rPr>
          <w:b/>
          <w:szCs w:val="24"/>
          <w:lang w:val="lt-LT"/>
        </w:rPr>
        <w:t>I SKYRIUS</w:t>
      </w:r>
    </w:p>
    <w:p w:rsidR="001908FF" w:rsidRPr="0010120A" w:rsidRDefault="001908FF" w:rsidP="001908FF">
      <w:pPr>
        <w:jc w:val="center"/>
        <w:rPr>
          <w:b/>
          <w:szCs w:val="24"/>
        </w:rPr>
      </w:pPr>
      <w:r w:rsidRPr="0010120A">
        <w:rPr>
          <w:b/>
          <w:szCs w:val="24"/>
        </w:rPr>
        <w:t>VADOVO ORGANIZACINĖ VEIKLA</w:t>
      </w:r>
    </w:p>
    <w:p w:rsidR="001908FF" w:rsidRPr="0010120A" w:rsidRDefault="001908FF" w:rsidP="001908FF">
      <w:pPr>
        <w:jc w:val="center"/>
        <w:rPr>
          <w:b/>
          <w:szCs w:val="24"/>
        </w:rPr>
      </w:pPr>
    </w:p>
    <w:p w:rsidR="001908FF" w:rsidRPr="003B363F" w:rsidRDefault="001908FF" w:rsidP="003B363F">
      <w:pPr>
        <w:ind w:firstLine="1134"/>
        <w:jc w:val="both"/>
        <w:rPr>
          <w:b/>
          <w:szCs w:val="24"/>
          <w:lang w:val="lt-LT" w:eastAsia="lt-LT"/>
        </w:rPr>
      </w:pPr>
      <w:r w:rsidRPr="003B363F">
        <w:rPr>
          <w:b/>
          <w:szCs w:val="24"/>
          <w:lang w:val="lt-LT"/>
        </w:rPr>
        <w:t xml:space="preserve">Bendrovės </w:t>
      </w:r>
      <w:r w:rsidRPr="003B363F">
        <w:rPr>
          <w:b/>
          <w:szCs w:val="24"/>
          <w:lang w:val="lt-LT" w:eastAsia="lt-LT"/>
        </w:rPr>
        <w:t>vidaus administravimas</w:t>
      </w:r>
    </w:p>
    <w:p w:rsidR="00FF39E2" w:rsidRPr="003B363F" w:rsidRDefault="001908FF" w:rsidP="003B363F">
      <w:pPr>
        <w:tabs>
          <w:tab w:val="clear" w:pos="1293"/>
          <w:tab w:val="left" w:pos="1134"/>
        </w:tabs>
        <w:ind w:firstLine="1134"/>
        <w:jc w:val="both"/>
        <w:rPr>
          <w:lang w:val="lt-LT"/>
        </w:rPr>
      </w:pPr>
      <w:r w:rsidRPr="003B363F">
        <w:rPr>
          <w:lang w:val="lt-LT"/>
        </w:rPr>
        <w:t>Bendrovės pagrindinė veikla yra geriamojo vandens tiekimas ir nuotekų tvarkymas Ignalinos rajone.</w:t>
      </w:r>
    </w:p>
    <w:p w:rsidR="008114B2" w:rsidRPr="003B363F" w:rsidRDefault="008114B2" w:rsidP="003B363F">
      <w:pPr>
        <w:tabs>
          <w:tab w:val="clear" w:pos="1293"/>
          <w:tab w:val="left" w:pos="1134"/>
        </w:tabs>
        <w:ind w:firstLine="1134"/>
        <w:jc w:val="both"/>
        <w:rPr>
          <w:lang w:val="lt-LT"/>
        </w:rPr>
      </w:pPr>
      <w:r w:rsidRPr="003B363F">
        <w:rPr>
          <w:lang w:val="lt-LT"/>
        </w:rPr>
        <w:t>Bendrovė eksploatuoja 37 vandenvietes</w:t>
      </w:r>
      <w:r w:rsidR="003B363F" w:rsidRPr="003B363F">
        <w:rPr>
          <w:lang w:val="lt-LT"/>
        </w:rPr>
        <w:t>,</w:t>
      </w:r>
      <w:r w:rsidRPr="003B363F">
        <w:rPr>
          <w:lang w:val="lt-LT"/>
        </w:rPr>
        <w:t xml:space="preserve"> iš jų dvi miestuose – Ignalinoje ir Dūkšte</w:t>
      </w:r>
      <w:r w:rsidR="003B363F" w:rsidRPr="003B363F">
        <w:rPr>
          <w:lang w:val="lt-LT"/>
        </w:rPr>
        <w:t>,</w:t>
      </w:r>
      <w:r w:rsidRPr="003B363F">
        <w:rPr>
          <w:lang w:val="lt-LT"/>
        </w:rPr>
        <w:t xml:space="preserve"> ir 35</w:t>
      </w:r>
      <w:r w:rsidR="003B363F" w:rsidRPr="003B363F">
        <w:rPr>
          <w:lang w:val="lt-LT"/>
        </w:rPr>
        <w:t xml:space="preserve"> – </w:t>
      </w:r>
      <w:r w:rsidRPr="003B363F">
        <w:rPr>
          <w:lang w:val="lt-LT"/>
        </w:rPr>
        <w:t>kaimo gyvenvietėse, 18 vandens gerinimo įrenginių, 16 nuotekų valymo įrenginių</w:t>
      </w:r>
      <w:r w:rsidR="003B363F" w:rsidRPr="003B363F">
        <w:rPr>
          <w:lang w:val="lt-LT"/>
        </w:rPr>
        <w:t>,</w:t>
      </w:r>
      <w:r w:rsidRPr="003B363F">
        <w:rPr>
          <w:lang w:val="lt-LT"/>
        </w:rPr>
        <w:t xml:space="preserve"> iš jų du miestuose – Ignalinoje ir Dūkšte, 14 </w:t>
      </w:r>
      <w:r w:rsidR="003B363F" w:rsidRPr="003B363F">
        <w:rPr>
          <w:lang w:val="lt-LT"/>
        </w:rPr>
        <w:t>– k</w:t>
      </w:r>
      <w:r w:rsidRPr="003B363F">
        <w:rPr>
          <w:lang w:val="lt-LT"/>
        </w:rPr>
        <w:t xml:space="preserve">aimo gyvenvietėse. </w:t>
      </w:r>
    </w:p>
    <w:p w:rsidR="008114B2" w:rsidRPr="003B363F" w:rsidRDefault="008114B2" w:rsidP="003B363F">
      <w:pPr>
        <w:tabs>
          <w:tab w:val="clear" w:pos="1293"/>
          <w:tab w:val="left" w:pos="1134"/>
        </w:tabs>
        <w:ind w:firstLine="1134"/>
        <w:jc w:val="both"/>
        <w:rPr>
          <w:lang w:val="lt-LT"/>
        </w:rPr>
      </w:pPr>
      <w:r w:rsidRPr="003B363F">
        <w:rPr>
          <w:lang w:val="lt-LT"/>
        </w:rPr>
        <w:t xml:space="preserve">2020 m. pabaigoje bendrovė eksploatavo 313,5 </w:t>
      </w:r>
      <w:r w:rsidR="000125E4" w:rsidRPr="003B363F">
        <w:rPr>
          <w:lang w:val="lt-LT"/>
        </w:rPr>
        <w:t>km vandentiekio tinklų  ir 115,</w:t>
      </w:r>
      <w:r w:rsidRPr="003B363F">
        <w:rPr>
          <w:lang w:val="lt-LT"/>
        </w:rPr>
        <w:t xml:space="preserve">5 km nuotekų tinklų. </w:t>
      </w:r>
    </w:p>
    <w:p w:rsidR="000408B9" w:rsidRPr="003B363F" w:rsidRDefault="000408B9" w:rsidP="001908FF">
      <w:pPr>
        <w:jc w:val="center"/>
        <w:rPr>
          <w:b/>
          <w:szCs w:val="24"/>
          <w:lang w:val="lt-LT"/>
        </w:rPr>
      </w:pPr>
    </w:p>
    <w:p w:rsidR="001908FF" w:rsidRPr="003B363F" w:rsidRDefault="001908FF" w:rsidP="003B363F">
      <w:pPr>
        <w:ind w:firstLine="1134"/>
        <w:jc w:val="both"/>
        <w:rPr>
          <w:b/>
          <w:szCs w:val="24"/>
          <w:lang w:val="lt-LT"/>
        </w:rPr>
      </w:pPr>
      <w:r w:rsidRPr="003B363F">
        <w:rPr>
          <w:b/>
          <w:szCs w:val="24"/>
          <w:lang w:val="lt-LT"/>
        </w:rPr>
        <w:t>Vadovo iniciatyvos</w:t>
      </w:r>
    </w:p>
    <w:p w:rsidR="001908FF" w:rsidRPr="003B363F" w:rsidRDefault="001908FF" w:rsidP="003B363F">
      <w:pPr>
        <w:ind w:firstLine="1134"/>
        <w:jc w:val="both"/>
        <w:rPr>
          <w:szCs w:val="24"/>
          <w:lang w:val="lt-LT"/>
        </w:rPr>
      </w:pPr>
      <w:r w:rsidRPr="003B363F">
        <w:rPr>
          <w:lang w:val="lt-LT"/>
        </w:rPr>
        <w:t xml:space="preserve">Siekiant efektyvinti įmonės valdymą, optimizuoti administravimo funkcijas, akcentuoti vertę klientui kuriančius procesus bei įmonės finansinę būklę, buvo atlikta </w:t>
      </w:r>
      <w:r w:rsidR="0099251F" w:rsidRPr="003B363F">
        <w:rPr>
          <w:lang w:val="lt-LT"/>
        </w:rPr>
        <w:t>b</w:t>
      </w:r>
      <w:r w:rsidRPr="003B363F">
        <w:rPr>
          <w:lang w:val="lt-LT"/>
        </w:rPr>
        <w:t>endrovės administravimo funkcijas atliekančių darbuotojų vykdomų veiklos procesų analizė.</w:t>
      </w:r>
      <w:r w:rsidR="009F68A5" w:rsidRPr="003B363F">
        <w:rPr>
          <w:lang w:val="lt-LT"/>
        </w:rPr>
        <w:t xml:space="preserve"> </w:t>
      </w:r>
      <w:r w:rsidRPr="003B363F">
        <w:rPr>
          <w:szCs w:val="24"/>
          <w:lang w:val="lt-LT"/>
        </w:rPr>
        <w:t xml:space="preserve">Išanalizavus buvo pertvarkyta </w:t>
      </w:r>
      <w:r w:rsidR="0099251F" w:rsidRPr="003B363F">
        <w:rPr>
          <w:szCs w:val="24"/>
          <w:lang w:val="lt-LT"/>
        </w:rPr>
        <w:t>b</w:t>
      </w:r>
      <w:r w:rsidRPr="003B363F">
        <w:rPr>
          <w:szCs w:val="24"/>
          <w:lang w:val="lt-LT"/>
        </w:rPr>
        <w:t>endrovės struktūra, sumažintas darbuotojų skaičius.</w:t>
      </w:r>
    </w:p>
    <w:p w:rsidR="0007686D" w:rsidRPr="003B363F" w:rsidRDefault="0007686D" w:rsidP="003B363F">
      <w:pPr>
        <w:tabs>
          <w:tab w:val="clear" w:pos="1293"/>
          <w:tab w:val="left" w:pos="1134"/>
        </w:tabs>
        <w:ind w:firstLine="1134"/>
        <w:jc w:val="both"/>
        <w:rPr>
          <w:lang w:val="lt-LT"/>
        </w:rPr>
      </w:pPr>
      <w:r w:rsidRPr="003B363F">
        <w:rPr>
          <w:lang w:val="lt-LT"/>
        </w:rPr>
        <w:t>Siekiama, kad bendrovėje dirbantys darbuotojai būtų kvalifikuoti, at</w:t>
      </w:r>
      <w:r w:rsidR="003B363F" w:rsidRPr="003B363F">
        <w:rPr>
          <w:lang w:val="lt-LT"/>
        </w:rPr>
        <w:t xml:space="preserve">itiktų </w:t>
      </w:r>
      <w:r w:rsidRPr="003B363F">
        <w:rPr>
          <w:lang w:val="lt-LT"/>
        </w:rPr>
        <w:t>vandentvarkos sektoriui keliamus reikalavimus. Bendrovės vadovybė stengiasi sukurti darbuotojams tokią aplinką, kad darbuotojas būtų motyvuotas atlikti darbą tik gerai, kelti savo kvalifikaciją. Darbuotojai periodiškai atestuojami saugos ir sveikatos klausimais, vykdomi instruktažai, vadovaujantis teisės aktų reikalavimais. Vykdomos prevencinės priemonės, susijusios su darbų sauga, darbuotojams suteikiamos visos priemonės, mažinančios grėsmę jų sveikatai.</w:t>
      </w:r>
    </w:p>
    <w:p w:rsidR="001908FF" w:rsidRPr="00FF39E2" w:rsidRDefault="001908FF" w:rsidP="001908FF">
      <w:pPr>
        <w:jc w:val="both"/>
        <w:rPr>
          <w:b/>
          <w:szCs w:val="24"/>
          <w:lang w:eastAsia="lt-LT"/>
        </w:rPr>
      </w:pPr>
    </w:p>
    <w:p w:rsidR="001908FF" w:rsidRPr="00FF39E2" w:rsidRDefault="001908FF" w:rsidP="001908FF">
      <w:pPr>
        <w:jc w:val="center"/>
        <w:rPr>
          <w:b/>
        </w:rPr>
      </w:pPr>
      <w:r w:rsidRPr="00FF39E2">
        <w:rPr>
          <w:b/>
          <w:szCs w:val="24"/>
          <w:lang w:val="lt-LT"/>
        </w:rPr>
        <w:t>II SKYRIUS</w:t>
      </w:r>
    </w:p>
    <w:p w:rsidR="001908FF" w:rsidRPr="00FF39E2" w:rsidRDefault="001908FF" w:rsidP="001908FF">
      <w:pPr>
        <w:jc w:val="center"/>
        <w:rPr>
          <w:b/>
        </w:rPr>
      </w:pPr>
      <w:r w:rsidRPr="00FF39E2">
        <w:rPr>
          <w:b/>
        </w:rPr>
        <w:t>BENDROVĖS VEIKLOS PRISTATYMAS IR RODIKLIAI</w:t>
      </w:r>
    </w:p>
    <w:p w:rsidR="001908FF" w:rsidRPr="00FF39E2" w:rsidRDefault="001908FF" w:rsidP="001908FF">
      <w:pPr>
        <w:jc w:val="center"/>
        <w:rPr>
          <w:b/>
        </w:rPr>
      </w:pPr>
    </w:p>
    <w:p w:rsidR="00A14A9E" w:rsidRDefault="001908FF" w:rsidP="003B363F">
      <w:pPr>
        <w:ind w:firstLine="1134"/>
      </w:pPr>
      <w:r w:rsidRPr="00FF39E2">
        <w:rPr>
          <w:b/>
        </w:rPr>
        <w:t>Bendrovės pristatymas</w:t>
      </w:r>
      <w:r w:rsidR="00A14A9E">
        <w:t xml:space="preserve">                     </w:t>
      </w:r>
    </w:p>
    <w:p w:rsidR="00BA2076" w:rsidRDefault="00A14A9E" w:rsidP="003B363F">
      <w:pPr>
        <w:tabs>
          <w:tab w:val="clear" w:pos="1293"/>
          <w:tab w:val="left" w:pos="1134"/>
        </w:tabs>
        <w:ind w:firstLine="1134"/>
        <w:jc w:val="both"/>
      </w:pPr>
      <w:r>
        <w:t>Uždaroji akcinė bendrovė „Ignalinos vanduo</w:t>
      </w:r>
      <w:proofErr w:type="gramStart"/>
      <w:r>
        <w:t>“ įregistruota</w:t>
      </w:r>
      <w:proofErr w:type="gramEnd"/>
      <w:r>
        <w:t xml:space="preserve"> 1991 metų sausi</w:t>
      </w:r>
      <w:r w:rsidR="000125E4">
        <w:t>o 31 d.</w:t>
      </w:r>
      <w:r w:rsidR="003B363F">
        <w:t xml:space="preserve"> adresu: Turistų gatvė 30, Ignalina</w:t>
      </w:r>
      <w:r w:rsidR="000125E4">
        <w:t>, įmonės kodas 155461670</w:t>
      </w:r>
      <w:r>
        <w:t>.</w:t>
      </w:r>
    </w:p>
    <w:p w:rsidR="00A14A9E" w:rsidRDefault="00A14A9E" w:rsidP="003B363F">
      <w:pPr>
        <w:tabs>
          <w:tab w:val="clear" w:pos="1293"/>
          <w:tab w:val="left" w:pos="1134"/>
        </w:tabs>
        <w:ind w:firstLine="1134"/>
        <w:jc w:val="both"/>
      </w:pPr>
      <w:r>
        <w:t>Valstybinės kainų ir energetikos kontrolės komisijos 2015 m. birželio 18 d. nutarimu Nr. 03-367 bendrovei išduota geriamojo vandens tiekimo ir nuotekų tvarkymo veiklos licencija Nr. L7-GVTNT-31.</w:t>
      </w:r>
    </w:p>
    <w:p w:rsidR="00A14A9E" w:rsidRDefault="00A14A9E" w:rsidP="003B363F">
      <w:pPr>
        <w:tabs>
          <w:tab w:val="clear" w:pos="1293"/>
          <w:tab w:val="left" w:pos="1134"/>
        </w:tabs>
        <w:ind w:firstLine="1134"/>
        <w:jc w:val="both"/>
      </w:pPr>
      <w:r>
        <w:t>Ignalinos rajono savivaldybės tarybos 2015 m. gruodžio 17 d. sprendimu uždaroji akcinė bendrovė „Ignalinos vanduo</w:t>
      </w:r>
      <w:r w:rsidR="004D13B6">
        <w:t>“</w:t>
      </w:r>
      <w:r>
        <w:t xml:space="preserve"> paskirta viešuoju geriamojo vandens tiekėju ir nuotekų tvarkytoju Ignalinos rajono savivaldybės viešojo geriamojo vandens tiekimo ir nuotekų tvarkymo teritorijoje.   </w:t>
      </w:r>
    </w:p>
    <w:p w:rsidR="00A14A9E" w:rsidRDefault="00A14A9E" w:rsidP="003B363F">
      <w:pPr>
        <w:tabs>
          <w:tab w:val="clear" w:pos="1293"/>
          <w:tab w:val="left" w:pos="1134"/>
        </w:tabs>
        <w:ind w:firstLine="1134"/>
        <w:jc w:val="both"/>
      </w:pPr>
      <w:r>
        <w:t>Uždaroji akcinė bendrovė „Ignalinos vanduo</w:t>
      </w:r>
      <w:proofErr w:type="gramStart"/>
      <w:r>
        <w:t>“ savo</w:t>
      </w:r>
      <w:proofErr w:type="gramEnd"/>
      <w:r>
        <w:t xml:space="preserve"> veiklą vykdo vadovaudamasi įmonės įstatais, vidaus tvarkos taisyklėmis, Lietuvos Respublikos akcinių bendrovių įstatymu ir kitais teisės aktais. </w:t>
      </w:r>
    </w:p>
    <w:p w:rsidR="00A14A9E" w:rsidRDefault="00A14A9E" w:rsidP="003B363F">
      <w:pPr>
        <w:tabs>
          <w:tab w:val="clear" w:pos="1293"/>
          <w:tab w:val="left" w:pos="1134"/>
        </w:tabs>
        <w:ind w:firstLine="1134"/>
        <w:jc w:val="both"/>
      </w:pPr>
      <w:r>
        <w:t>Bendrovės valdymo organai yra visuotinis akcininkų susirinkimas, valdyba, bendrovės vadovas – direktorius. 2020 m. sudaryta nauja bendrovės valdyba</w:t>
      </w:r>
      <w:r w:rsidRPr="0096016D">
        <w:t xml:space="preserve"> </w:t>
      </w:r>
      <w:r>
        <w:t xml:space="preserve">iš trijų narių. </w:t>
      </w:r>
    </w:p>
    <w:p w:rsidR="00A14A9E" w:rsidRDefault="00A14A9E" w:rsidP="003B363F">
      <w:pPr>
        <w:tabs>
          <w:tab w:val="clear" w:pos="1293"/>
          <w:tab w:val="left" w:pos="1134"/>
        </w:tabs>
        <w:ind w:firstLine="1134"/>
        <w:jc w:val="both"/>
      </w:pPr>
      <w:r>
        <w:t>Valdybos pirmininkas – nepriklausomas valdybos narys Imantas Umbražiūnas.</w:t>
      </w:r>
    </w:p>
    <w:p w:rsidR="00A14A9E" w:rsidRDefault="00A14A9E" w:rsidP="003B363F">
      <w:pPr>
        <w:tabs>
          <w:tab w:val="clear" w:pos="1293"/>
          <w:tab w:val="left" w:pos="1134"/>
        </w:tabs>
        <w:ind w:firstLine="1134"/>
        <w:jc w:val="both"/>
      </w:pPr>
      <w:r>
        <w:t xml:space="preserve">Valdybos nariai:   nepriklausomas valdybos narys </w:t>
      </w:r>
      <w:r w:rsidR="003B363F">
        <w:t xml:space="preserve">– </w:t>
      </w:r>
      <w:r>
        <w:t>Algirdas Petkevičius;</w:t>
      </w:r>
      <w:r w:rsidR="003B363F">
        <w:t xml:space="preserve"> </w:t>
      </w:r>
      <w:r>
        <w:t>Ignalinos rajono savivaldyb</w:t>
      </w:r>
      <w:r w:rsidR="003B363F">
        <w:t xml:space="preserve">ei </w:t>
      </w:r>
      <w:r>
        <w:t>atstovaujanti valdybos nar</w:t>
      </w:r>
      <w:r w:rsidR="003B363F">
        <w:t>ė –</w:t>
      </w:r>
      <w:r>
        <w:t xml:space="preserve"> Rima Ragauskienė</w:t>
      </w:r>
      <w:r w:rsidR="003B363F">
        <w:t>; b</w:t>
      </w:r>
      <w:r>
        <w:t xml:space="preserve">endrovės vadovas (direktorius) Rimantas Adomėnas.             </w:t>
      </w:r>
    </w:p>
    <w:p w:rsidR="00A14A9E" w:rsidRDefault="00A14A9E" w:rsidP="003B363F">
      <w:pPr>
        <w:ind w:firstLine="1134"/>
        <w:jc w:val="both"/>
      </w:pPr>
      <w:r>
        <w:lastRenderedPageBreak/>
        <w:t>Bendrovės įstatinis kapitalas yra 1.770.180</w:t>
      </w:r>
      <w:proofErr w:type="gramStart"/>
      <w:r>
        <w:t>,30</w:t>
      </w:r>
      <w:proofErr w:type="gramEnd"/>
      <w:r>
        <w:t xml:space="preserve"> eurų</w:t>
      </w:r>
      <w:r w:rsidR="00E26536">
        <w:t xml:space="preserve"> </w:t>
      </w:r>
      <w:r>
        <w:t xml:space="preserve">(vienas milijonas septyni šimtai septyniasdešimt tūkstančių </w:t>
      </w:r>
      <w:r w:rsidR="00E26536">
        <w:t xml:space="preserve">vienas </w:t>
      </w:r>
      <w:r>
        <w:t>šimtas aštuoniasdešimt eurų 30 ct)</w:t>
      </w:r>
      <w:r w:rsidR="00214954">
        <w:t>.</w:t>
      </w:r>
      <w:r>
        <w:t xml:space="preserve"> Įstatinis kapitalas padal</w:t>
      </w:r>
      <w:r w:rsidR="003B363F">
        <w:t>y</w:t>
      </w:r>
      <w:r>
        <w:t>tas į 610407</w:t>
      </w:r>
      <w:r w:rsidR="00214954">
        <w:t xml:space="preserve"> </w:t>
      </w:r>
      <w:r>
        <w:t>(šešis šimtus dešimt tūkstančių keturis šimtus septynias) paprastąsias vardines akcijas. Bendrovės akcijos nominali vertė yra 2</w:t>
      </w:r>
      <w:proofErr w:type="gramStart"/>
      <w:r>
        <w:t>,90</w:t>
      </w:r>
      <w:proofErr w:type="gramEnd"/>
      <w:r>
        <w:t xml:space="preserve"> eurai (du eurai devyniasdešimt centų). Ignalinos</w:t>
      </w:r>
      <w:r w:rsidR="000125E4">
        <w:t xml:space="preserve"> rajono</w:t>
      </w:r>
      <w:r>
        <w:t xml:space="preserve"> savivaldybei priklauso 1.761.935</w:t>
      </w:r>
      <w:proofErr w:type="gramStart"/>
      <w:r>
        <w:t>,60</w:t>
      </w:r>
      <w:proofErr w:type="gramEnd"/>
      <w:r>
        <w:t xml:space="preserve"> eurų (vienas milijonas septyni šimtai šešiasdešimt vienas tūkstantis devyni šimt</w:t>
      </w:r>
      <w:r w:rsidR="00F04C30">
        <w:t>ai trisdešimt penki eurai 60 ct</w:t>
      </w:r>
      <w:r>
        <w:t xml:space="preserve">) bendrovės įstatinio kapitalo. Ignalinos rajono savivaldybė nuosavybės teise </w:t>
      </w:r>
      <w:proofErr w:type="gramStart"/>
      <w:r>
        <w:t>valdo</w:t>
      </w:r>
      <w:proofErr w:type="gramEnd"/>
      <w:r>
        <w:t xml:space="preserve"> 607564</w:t>
      </w:r>
      <w:r w:rsidR="00F04C30">
        <w:t xml:space="preserve"> </w:t>
      </w:r>
      <w:r>
        <w:t>(šešis šimtus septynis tūkstančius penkis šimtus šešiasdešimt keturias) paprastąsias vardines akcijas. Kitiems akcininkams (11 fizinių asmenų) priklauso 8244</w:t>
      </w:r>
      <w:proofErr w:type="gramStart"/>
      <w:r>
        <w:t>,70</w:t>
      </w:r>
      <w:proofErr w:type="gramEnd"/>
      <w:r>
        <w:t xml:space="preserve"> eurų</w:t>
      </w:r>
      <w:r w:rsidR="00D62E23">
        <w:t xml:space="preserve"> </w:t>
      </w:r>
      <w:r>
        <w:t xml:space="preserve">(aštuoni tūkstančiai du šimtai keturiasdešimt keturi eurai 70 ct) įstatinio kapitalo. Jie nuosavybės teise </w:t>
      </w:r>
      <w:proofErr w:type="gramStart"/>
      <w:r>
        <w:t>valdo</w:t>
      </w:r>
      <w:proofErr w:type="gramEnd"/>
      <w:r>
        <w:t xml:space="preserve"> 2843</w:t>
      </w:r>
      <w:r w:rsidR="00D62E23">
        <w:t xml:space="preserve"> </w:t>
      </w:r>
      <w:r>
        <w:t>(du tūkstančius aštuonis šimtus keturiasdešimt tris) paprast</w:t>
      </w:r>
      <w:r w:rsidR="00D62E23">
        <w:t>ąsi</w:t>
      </w:r>
      <w:r>
        <w:t xml:space="preserve">as vardines akcijas.    </w:t>
      </w:r>
    </w:p>
    <w:p w:rsidR="00A14A9E" w:rsidRDefault="00A14A9E" w:rsidP="00A14A9E">
      <w:pPr>
        <w:jc w:val="both"/>
      </w:pPr>
      <w:r>
        <w:t xml:space="preserve">                                                                                      </w:t>
      </w:r>
    </w:p>
    <w:p w:rsidR="00A14A9E" w:rsidRDefault="00A14A9E" w:rsidP="003222A0">
      <w:pPr>
        <w:ind w:firstLine="1134"/>
        <w:jc w:val="both"/>
        <w:rPr>
          <w:b/>
        </w:rPr>
      </w:pPr>
      <w:r>
        <w:rPr>
          <w:b/>
        </w:rPr>
        <w:t>Vandens ir nuotekų apskaita</w:t>
      </w:r>
      <w:r w:rsidRPr="00680DBA">
        <w:rPr>
          <w:b/>
        </w:rPr>
        <w:t xml:space="preserve">                                         </w:t>
      </w:r>
    </w:p>
    <w:p w:rsidR="00A14A9E" w:rsidRDefault="00A14A9E" w:rsidP="003222A0">
      <w:pPr>
        <w:ind w:firstLine="1134"/>
        <w:jc w:val="both"/>
      </w:pPr>
      <w:r>
        <w:t>Bendrovė vandens ir nuotekų paslaugų apskaitą ir apskaitos prietaisų priežiūros kontrolę vykdo vadovau</w:t>
      </w:r>
      <w:r w:rsidR="003222A0">
        <w:t>damasi</w:t>
      </w:r>
      <w:r>
        <w:t xml:space="preserve"> Lietuvos Respublikos teisės aktais. Skaitiklių tinkamumą naudo</w:t>
      </w:r>
      <w:r w:rsidR="003222A0">
        <w:t>t</w:t>
      </w:r>
      <w:r>
        <w:t xml:space="preserve">i reglamentuoja Lietuvos Respublikos metrologijos įstatymas. Už visą vandens ir nuotekų apskaitos skaitiklių ūkį atsakingas </w:t>
      </w:r>
      <w:r w:rsidR="007219CB">
        <w:t xml:space="preserve">bendrovės </w:t>
      </w:r>
      <w:r>
        <w:t>abonentinis skyrius.</w:t>
      </w:r>
    </w:p>
    <w:p w:rsidR="00A14A9E" w:rsidRDefault="00A14A9E" w:rsidP="003222A0">
      <w:pPr>
        <w:ind w:firstLine="1134"/>
        <w:jc w:val="both"/>
      </w:pPr>
    </w:p>
    <w:p w:rsidR="00A14A9E" w:rsidRPr="00BA6FDF" w:rsidRDefault="00A14A9E" w:rsidP="003222A0">
      <w:pPr>
        <w:ind w:firstLine="1134"/>
        <w:jc w:val="both"/>
        <w:rPr>
          <w:b/>
        </w:rPr>
      </w:pPr>
      <w:r w:rsidRPr="00BA6FDF">
        <w:rPr>
          <w:b/>
        </w:rPr>
        <w:t>Vartotojai ir abonentai</w:t>
      </w:r>
    </w:p>
    <w:p w:rsidR="00A14A9E" w:rsidRDefault="00A14A9E" w:rsidP="003222A0">
      <w:pPr>
        <w:ind w:firstLine="1134"/>
        <w:jc w:val="both"/>
      </w:pPr>
      <w:r w:rsidRPr="00377417">
        <w:t>Bendrovės paslaugomis besinaudojančių vartotojų</w:t>
      </w:r>
      <w:r>
        <w:t xml:space="preserve"> </w:t>
      </w:r>
      <w:r w:rsidRPr="00377417">
        <w:t xml:space="preserve">skaičius yra </w:t>
      </w:r>
      <w:r>
        <w:t>5158, iš kurių 3881 vartotojui tiekiamas ir vanduo</w:t>
      </w:r>
      <w:r w:rsidR="003222A0">
        <w:t>,</w:t>
      </w:r>
      <w:r>
        <w:t xml:space="preserve"> ir tvarkomos nuotekos, 1219 vartotoj</w:t>
      </w:r>
      <w:r w:rsidR="003222A0">
        <w:t>ų</w:t>
      </w:r>
      <w:r>
        <w:t xml:space="preserve"> tiekiamas tik vanduo ir 58 vartotojams tik centralizuotai surenkamos nuotekos</w:t>
      </w:r>
      <w:r w:rsidR="000125E4">
        <w:t>.</w:t>
      </w:r>
      <w:r>
        <w:t xml:space="preserve"> Bendrovės paslaugomis naudojasi 166 abonentai</w:t>
      </w:r>
      <w:r w:rsidR="000125E4">
        <w:t xml:space="preserve"> </w:t>
      </w:r>
      <w:r>
        <w:t>(įmonės).</w:t>
      </w:r>
    </w:p>
    <w:p w:rsidR="00A14A9E" w:rsidRDefault="00A14A9E" w:rsidP="003222A0">
      <w:pPr>
        <w:ind w:firstLine="1134"/>
        <w:jc w:val="both"/>
      </w:pPr>
      <w:r>
        <w:t xml:space="preserve">2020 m. prie vandentiekio ir nuotekų tinklų prisijungė 36 nauji vartotojai, prie vandentiekio tinklų – 21 vartotojas, prie nuotekų tinklų </w:t>
      </w:r>
      <w:r w:rsidR="00076CBA">
        <w:t>–</w:t>
      </w:r>
      <w:r>
        <w:t xml:space="preserve"> 36 vartotojai.</w:t>
      </w:r>
    </w:p>
    <w:p w:rsidR="00A14A9E" w:rsidRDefault="00A14A9E" w:rsidP="003222A0">
      <w:pPr>
        <w:ind w:firstLine="1134"/>
        <w:jc w:val="both"/>
        <w:rPr>
          <w:b/>
        </w:rPr>
      </w:pPr>
      <w:r w:rsidRPr="008F46D5">
        <w:rPr>
          <w:b/>
        </w:rPr>
        <w:t xml:space="preserve">                                                      </w:t>
      </w:r>
    </w:p>
    <w:p w:rsidR="00A14A9E" w:rsidRDefault="00A14A9E" w:rsidP="003222A0">
      <w:pPr>
        <w:ind w:firstLine="1134"/>
        <w:jc w:val="both"/>
        <w:rPr>
          <w:b/>
        </w:rPr>
      </w:pPr>
      <w:r>
        <w:rPr>
          <w:b/>
        </w:rPr>
        <w:t xml:space="preserve">Teikiamų paslaugų apimtys                   </w:t>
      </w:r>
      <w:r w:rsidRPr="008F46D5">
        <w:rPr>
          <w:b/>
        </w:rPr>
        <w:t xml:space="preserve">     </w:t>
      </w:r>
    </w:p>
    <w:p w:rsidR="00A14A9E" w:rsidRPr="008F3431" w:rsidRDefault="00A14A9E" w:rsidP="003222A0">
      <w:pPr>
        <w:ind w:firstLine="1134"/>
        <w:jc w:val="both"/>
      </w:pPr>
      <w:r w:rsidRPr="008F3431">
        <w:t>Ataskaitiniais metais iš</w:t>
      </w:r>
      <w:r>
        <w:t>gauta ir patiekta 421</w:t>
      </w:r>
      <w:proofErr w:type="gramStart"/>
      <w:r>
        <w:t>,6</w:t>
      </w:r>
      <w:proofErr w:type="gramEnd"/>
      <w:r>
        <w:t xml:space="preserve"> tūks</w:t>
      </w:r>
      <w:r w:rsidR="000125E4">
        <w:t>t</w:t>
      </w:r>
      <w:r>
        <w:t>.</w:t>
      </w:r>
      <w:r w:rsidR="002977DD">
        <w:t xml:space="preserve"> </w:t>
      </w:r>
      <w:proofErr w:type="gramStart"/>
      <w:r>
        <w:t>m</w:t>
      </w:r>
      <w:r>
        <w:rPr>
          <w:vertAlign w:val="superscript"/>
        </w:rPr>
        <w:t>3</w:t>
      </w:r>
      <w:proofErr w:type="gramEnd"/>
      <w:r w:rsidR="003222A0">
        <w:rPr>
          <w:vertAlign w:val="superscript"/>
        </w:rPr>
        <w:t xml:space="preserve"> </w:t>
      </w:r>
      <w:r w:rsidR="003222A0">
        <w:t>vandens</w:t>
      </w:r>
      <w:r>
        <w:t>,</w:t>
      </w:r>
      <w:r w:rsidRPr="00B852C5">
        <w:t xml:space="preserve"> </w:t>
      </w:r>
      <w:r>
        <w:t>realizuota – 254,1 tūkst.</w:t>
      </w:r>
      <w:r w:rsidRPr="00226472">
        <w:t xml:space="preserve"> </w:t>
      </w:r>
      <w:r>
        <w:t>m</w:t>
      </w:r>
      <w:r>
        <w:rPr>
          <w:vertAlign w:val="superscript"/>
        </w:rPr>
        <w:t>3</w:t>
      </w:r>
      <w:r w:rsidR="00B46B49">
        <w:t>.</w:t>
      </w:r>
      <w:r>
        <w:rPr>
          <w:vertAlign w:val="superscript"/>
        </w:rPr>
        <w:t xml:space="preserve">          </w:t>
      </w:r>
    </w:p>
    <w:p w:rsidR="00B46B49" w:rsidRDefault="003222A0" w:rsidP="003222A0">
      <w:pPr>
        <w:ind w:firstLine="1134"/>
        <w:jc w:val="both"/>
      </w:pPr>
      <w:r>
        <w:t>S</w:t>
      </w:r>
      <w:r w:rsidR="00A14A9E">
        <w:t>urinkta ir išvalyta 302</w:t>
      </w:r>
      <w:proofErr w:type="gramStart"/>
      <w:r w:rsidR="00A14A9E">
        <w:t>,8</w:t>
      </w:r>
      <w:proofErr w:type="gramEnd"/>
      <w:r w:rsidR="00A14A9E">
        <w:t xml:space="preserve"> tūks.</w:t>
      </w:r>
      <w:r w:rsidR="002977DD">
        <w:t xml:space="preserve"> </w:t>
      </w:r>
      <w:proofErr w:type="gramStart"/>
      <w:r w:rsidR="00A14A9E">
        <w:t>m</w:t>
      </w:r>
      <w:r w:rsidR="00A14A9E">
        <w:rPr>
          <w:vertAlign w:val="superscript"/>
        </w:rPr>
        <w:t>3</w:t>
      </w:r>
      <w:proofErr w:type="gramEnd"/>
      <w:r>
        <w:rPr>
          <w:vertAlign w:val="superscript"/>
        </w:rPr>
        <w:t xml:space="preserve"> </w:t>
      </w:r>
      <w:r w:rsidRPr="003222A0">
        <w:t>nuotekų</w:t>
      </w:r>
      <w:r w:rsidR="00A14A9E">
        <w:t xml:space="preserve">, realizuota </w:t>
      </w:r>
      <w:r w:rsidR="00AF2D7F">
        <w:t>–</w:t>
      </w:r>
      <w:r w:rsidR="00A14A9E">
        <w:t xml:space="preserve"> 203,0 tūkst.</w:t>
      </w:r>
      <w:r w:rsidR="00A14A9E" w:rsidRPr="00226472">
        <w:t xml:space="preserve"> </w:t>
      </w:r>
      <w:r w:rsidR="00A14A9E">
        <w:t>m</w:t>
      </w:r>
      <w:r w:rsidR="00A14A9E">
        <w:rPr>
          <w:vertAlign w:val="superscript"/>
        </w:rPr>
        <w:t>3</w:t>
      </w:r>
      <w:r w:rsidR="00A14A9E">
        <w:t>.</w:t>
      </w:r>
    </w:p>
    <w:p w:rsidR="00A14A9E" w:rsidRDefault="00A14A9E" w:rsidP="003222A0">
      <w:pPr>
        <w:ind w:firstLine="1134"/>
        <w:jc w:val="both"/>
      </w:pPr>
      <w:r>
        <w:t>2020 ir 2019 m. teikiamų paslaugų apimtys pateiktos 1 lentelėje</w:t>
      </w:r>
      <w:r w:rsidR="00B46B49">
        <w:t>.</w:t>
      </w:r>
      <w:r>
        <w:t xml:space="preserve"> </w:t>
      </w:r>
    </w:p>
    <w:p w:rsidR="00A14A9E" w:rsidRDefault="00A14A9E" w:rsidP="00A14A9E">
      <w:pPr>
        <w:jc w:val="both"/>
      </w:pPr>
      <w:r>
        <w:t xml:space="preserve">                         </w:t>
      </w:r>
    </w:p>
    <w:p w:rsidR="00A14A9E" w:rsidRDefault="00A14A9E" w:rsidP="00A14A9E">
      <w:pPr>
        <w:jc w:val="both"/>
      </w:pPr>
      <w:r>
        <w:t xml:space="preserve">                                             </w:t>
      </w:r>
      <w:r w:rsidRPr="00112DE4">
        <w:rPr>
          <w:b/>
        </w:rPr>
        <w:t>20</w:t>
      </w:r>
      <w:r>
        <w:rPr>
          <w:b/>
        </w:rPr>
        <w:t>20</w:t>
      </w:r>
      <w:r w:rsidR="00417F31">
        <w:rPr>
          <w:b/>
        </w:rPr>
        <w:t>–</w:t>
      </w:r>
      <w:r w:rsidRPr="00112DE4">
        <w:rPr>
          <w:b/>
        </w:rPr>
        <w:t>20</w:t>
      </w:r>
      <w:r>
        <w:rPr>
          <w:b/>
        </w:rPr>
        <w:t>19</w:t>
      </w:r>
      <w:r w:rsidRPr="00112DE4">
        <w:rPr>
          <w:b/>
        </w:rPr>
        <w:t xml:space="preserve"> m.</w:t>
      </w:r>
      <w:r>
        <w:t xml:space="preserve"> </w:t>
      </w:r>
      <w:r w:rsidRPr="008F46D5">
        <w:rPr>
          <w:b/>
        </w:rPr>
        <w:t>teikiamų paslaugų apimtys</w:t>
      </w:r>
      <w:r w:rsidRPr="00C572CC">
        <w:rPr>
          <w:b/>
        </w:rPr>
        <w:t xml:space="preserve"> </w:t>
      </w:r>
      <w:r>
        <w:rPr>
          <w:b/>
        </w:rPr>
        <w:t xml:space="preserve">                          </w:t>
      </w:r>
      <w:r>
        <w:t>1 lentelė</w:t>
      </w:r>
    </w:p>
    <w:p w:rsidR="00A14A9E" w:rsidRDefault="00A14A9E" w:rsidP="00A14A9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146"/>
        <w:gridCol w:w="1134"/>
        <w:gridCol w:w="1134"/>
        <w:gridCol w:w="1276"/>
        <w:gridCol w:w="1417"/>
      </w:tblGrid>
      <w:tr w:rsidR="00A14A9E" w:rsidRPr="004E4D80" w:rsidTr="00DE1403">
        <w:trPr>
          <w:trHeight w:val="525"/>
        </w:trPr>
        <w:tc>
          <w:tcPr>
            <w:tcW w:w="648" w:type="dxa"/>
            <w:vMerge w:val="restart"/>
          </w:tcPr>
          <w:p w:rsidR="00A14A9E" w:rsidRDefault="00A14A9E" w:rsidP="00DE1403">
            <w:pPr>
              <w:jc w:val="both"/>
            </w:pPr>
          </w:p>
          <w:p w:rsidR="00A14A9E" w:rsidRDefault="00A14A9E" w:rsidP="00DE1403">
            <w:pPr>
              <w:jc w:val="both"/>
            </w:pPr>
          </w:p>
          <w:p w:rsidR="00A14A9E" w:rsidRPr="004E4D80" w:rsidRDefault="00A14A9E" w:rsidP="00DE1403">
            <w:pPr>
              <w:jc w:val="both"/>
            </w:pPr>
            <w:r w:rsidRPr="004E4D80">
              <w:t>Eil.</w:t>
            </w:r>
          </w:p>
          <w:p w:rsidR="00A14A9E" w:rsidRPr="004E4D80" w:rsidRDefault="00A14A9E" w:rsidP="00DE1403">
            <w:pPr>
              <w:jc w:val="both"/>
            </w:pPr>
            <w:r w:rsidRPr="004E4D80">
              <w:t>Nr.</w:t>
            </w:r>
          </w:p>
        </w:tc>
        <w:tc>
          <w:tcPr>
            <w:tcW w:w="3146"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rsidRPr="004E4D80">
              <w:t xml:space="preserve">  Rodiklio pavadinimas</w:t>
            </w:r>
          </w:p>
          <w:p w:rsidR="00A14A9E" w:rsidRPr="004E4D80" w:rsidRDefault="00A14A9E" w:rsidP="00DE1403">
            <w:pPr>
              <w:jc w:val="both"/>
            </w:pPr>
          </w:p>
        </w:tc>
        <w:tc>
          <w:tcPr>
            <w:tcW w:w="1134" w:type="dxa"/>
            <w:vMerge w:val="restart"/>
          </w:tcPr>
          <w:p w:rsidR="00A14A9E" w:rsidRPr="004E4D80" w:rsidRDefault="00A14A9E" w:rsidP="00DE1403"/>
          <w:p w:rsidR="00A14A9E" w:rsidRPr="004E4D80" w:rsidRDefault="00A14A9E" w:rsidP="00DE1403"/>
          <w:p w:rsidR="00A14A9E" w:rsidRPr="004E4D80" w:rsidRDefault="00A14A9E" w:rsidP="00DE1403">
            <w:r w:rsidRPr="004E4D80">
              <w:t xml:space="preserve">Mato </w:t>
            </w:r>
          </w:p>
          <w:p w:rsidR="00A14A9E" w:rsidRPr="004E4D80" w:rsidRDefault="00A14A9E" w:rsidP="00DE1403">
            <w:r w:rsidRPr="004E4D80">
              <w:t>Vnt.</w:t>
            </w:r>
          </w:p>
          <w:p w:rsidR="00A14A9E" w:rsidRPr="004E4D80" w:rsidRDefault="00A14A9E" w:rsidP="00DE1403"/>
          <w:p w:rsidR="00A14A9E" w:rsidRPr="004E4D80" w:rsidRDefault="00A14A9E" w:rsidP="00DE1403">
            <w:pPr>
              <w:jc w:val="both"/>
            </w:pPr>
          </w:p>
        </w:tc>
        <w:tc>
          <w:tcPr>
            <w:tcW w:w="1134"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rsidRPr="004E4D80">
              <w:t>20</w:t>
            </w:r>
            <w:r>
              <w:t>20</w:t>
            </w:r>
            <w:r w:rsidRPr="004E4D80">
              <w:t xml:space="preserve"> m.</w:t>
            </w:r>
          </w:p>
        </w:tc>
        <w:tc>
          <w:tcPr>
            <w:tcW w:w="1276"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t>2019</w:t>
            </w:r>
            <w:r w:rsidRPr="004E4D80">
              <w:t xml:space="preserve"> m.</w:t>
            </w:r>
          </w:p>
        </w:tc>
        <w:tc>
          <w:tcPr>
            <w:tcW w:w="1417" w:type="dxa"/>
            <w:shd w:val="clear" w:color="auto" w:fill="auto"/>
          </w:tcPr>
          <w:p w:rsidR="00A14A9E" w:rsidRDefault="00A14A9E" w:rsidP="003222A0">
            <w:r w:rsidRPr="004E4D80">
              <w:t>20</w:t>
            </w:r>
            <w:r>
              <w:t>20</w:t>
            </w:r>
            <w:r w:rsidRPr="004E4D80">
              <w:t xml:space="preserve"> m.</w:t>
            </w:r>
            <w:r w:rsidR="003222A0">
              <w:t xml:space="preserve">, </w:t>
            </w:r>
            <w:r w:rsidRPr="004E4D80">
              <w:t>palygin</w:t>
            </w:r>
            <w:r w:rsidR="003222A0">
              <w:t>ti</w:t>
            </w:r>
            <w:r w:rsidRPr="004E4D80">
              <w:t xml:space="preserve"> su 201</w:t>
            </w:r>
            <w:r>
              <w:t>9</w:t>
            </w:r>
            <w:r w:rsidRPr="004E4D80">
              <w:t xml:space="preserve"> m.</w:t>
            </w:r>
          </w:p>
        </w:tc>
      </w:tr>
      <w:tr w:rsidR="00A14A9E" w:rsidRPr="004E4D80" w:rsidTr="00DE1403">
        <w:trPr>
          <w:trHeight w:val="750"/>
        </w:trPr>
        <w:tc>
          <w:tcPr>
            <w:tcW w:w="648" w:type="dxa"/>
            <w:vMerge/>
          </w:tcPr>
          <w:p w:rsidR="00A14A9E" w:rsidRDefault="00A14A9E" w:rsidP="00DE1403">
            <w:pPr>
              <w:jc w:val="both"/>
            </w:pPr>
          </w:p>
        </w:tc>
        <w:tc>
          <w:tcPr>
            <w:tcW w:w="3146" w:type="dxa"/>
            <w:vMerge/>
          </w:tcPr>
          <w:p w:rsidR="00A14A9E" w:rsidRDefault="00A14A9E" w:rsidP="00DE1403">
            <w:pPr>
              <w:jc w:val="both"/>
            </w:pPr>
          </w:p>
        </w:tc>
        <w:tc>
          <w:tcPr>
            <w:tcW w:w="1134" w:type="dxa"/>
            <w:vMerge/>
          </w:tcPr>
          <w:p w:rsidR="00A14A9E" w:rsidRDefault="00A14A9E" w:rsidP="00DE1403">
            <w:pPr>
              <w:jc w:val="both"/>
            </w:pPr>
          </w:p>
        </w:tc>
        <w:tc>
          <w:tcPr>
            <w:tcW w:w="1134" w:type="dxa"/>
            <w:vMerge/>
          </w:tcPr>
          <w:p w:rsidR="00A14A9E" w:rsidRDefault="00A14A9E" w:rsidP="00DE1403">
            <w:pPr>
              <w:jc w:val="both"/>
            </w:pPr>
          </w:p>
        </w:tc>
        <w:tc>
          <w:tcPr>
            <w:tcW w:w="1276" w:type="dxa"/>
            <w:vMerge/>
          </w:tcPr>
          <w:p w:rsidR="00A14A9E" w:rsidRDefault="00A14A9E" w:rsidP="00DE1403">
            <w:pPr>
              <w:jc w:val="both"/>
            </w:pPr>
          </w:p>
        </w:tc>
        <w:tc>
          <w:tcPr>
            <w:tcW w:w="1417" w:type="dxa"/>
          </w:tcPr>
          <w:p w:rsidR="00A14A9E" w:rsidRDefault="00A14A9E" w:rsidP="00DE1403">
            <w:pPr>
              <w:jc w:val="both"/>
            </w:pPr>
          </w:p>
          <w:p w:rsidR="00A14A9E" w:rsidRDefault="00A14A9E" w:rsidP="00DE1403">
            <w:pPr>
              <w:jc w:val="both"/>
            </w:pPr>
            <w:r>
              <w:t xml:space="preserve">      +,-</w:t>
            </w:r>
          </w:p>
        </w:tc>
      </w:tr>
      <w:tr w:rsidR="00A14A9E" w:rsidTr="00DE1403">
        <w:trPr>
          <w:trHeight w:val="105"/>
        </w:trPr>
        <w:tc>
          <w:tcPr>
            <w:tcW w:w="648" w:type="dxa"/>
          </w:tcPr>
          <w:p w:rsidR="00A14A9E" w:rsidRDefault="00A14A9E" w:rsidP="00DE1403">
            <w:pPr>
              <w:jc w:val="both"/>
            </w:pPr>
            <w:r>
              <w:t xml:space="preserve">   1               </w:t>
            </w:r>
          </w:p>
        </w:tc>
        <w:tc>
          <w:tcPr>
            <w:tcW w:w="3146" w:type="dxa"/>
          </w:tcPr>
          <w:p w:rsidR="00A14A9E" w:rsidRDefault="00A14A9E" w:rsidP="00DE1403">
            <w:pPr>
              <w:jc w:val="center"/>
            </w:pPr>
            <w:r>
              <w:t>2</w:t>
            </w:r>
          </w:p>
        </w:tc>
        <w:tc>
          <w:tcPr>
            <w:tcW w:w="1134" w:type="dxa"/>
          </w:tcPr>
          <w:p w:rsidR="00A14A9E" w:rsidRDefault="00A14A9E" w:rsidP="00DE1403">
            <w:pPr>
              <w:jc w:val="center"/>
            </w:pPr>
            <w:r>
              <w:t>3</w:t>
            </w:r>
          </w:p>
        </w:tc>
        <w:tc>
          <w:tcPr>
            <w:tcW w:w="1134" w:type="dxa"/>
          </w:tcPr>
          <w:p w:rsidR="00A14A9E" w:rsidRDefault="00A14A9E" w:rsidP="00DE1403">
            <w:pPr>
              <w:jc w:val="center"/>
            </w:pPr>
            <w:r>
              <w:t>4</w:t>
            </w:r>
          </w:p>
        </w:tc>
        <w:tc>
          <w:tcPr>
            <w:tcW w:w="1276" w:type="dxa"/>
          </w:tcPr>
          <w:p w:rsidR="00A14A9E" w:rsidRDefault="00A14A9E" w:rsidP="00DE1403">
            <w:pPr>
              <w:jc w:val="center"/>
            </w:pPr>
            <w:r>
              <w:t>5</w:t>
            </w:r>
          </w:p>
        </w:tc>
        <w:tc>
          <w:tcPr>
            <w:tcW w:w="1417" w:type="dxa"/>
          </w:tcPr>
          <w:p w:rsidR="00A14A9E" w:rsidRDefault="00A14A9E" w:rsidP="00DE1403">
            <w:pPr>
              <w:jc w:val="center"/>
            </w:pPr>
            <w:r>
              <w:t>6</w:t>
            </w:r>
          </w:p>
        </w:tc>
      </w:tr>
      <w:tr w:rsidR="00A14A9E" w:rsidRPr="004E4D80" w:rsidTr="00DE1403">
        <w:tc>
          <w:tcPr>
            <w:tcW w:w="648" w:type="dxa"/>
          </w:tcPr>
          <w:p w:rsidR="00A14A9E" w:rsidRPr="0016543F" w:rsidRDefault="00A14A9E" w:rsidP="00DE1403">
            <w:pPr>
              <w:jc w:val="center"/>
              <w:rPr>
                <w:b/>
              </w:rPr>
            </w:pPr>
            <w:r w:rsidRPr="00B852C5">
              <w:t>1</w:t>
            </w:r>
            <w:r w:rsidRPr="0016543F">
              <w:rPr>
                <w:b/>
              </w:rPr>
              <w:t>.</w:t>
            </w:r>
          </w:p>
        </w:tc>
        <w:tc>
          <w:tcPr>
            <w:tcW w:w="3146" w:type="dxa"/>
          </w:tcPr>
          <w:p w:rsidR="00A14A9E" w:rsidRPr="00112DE4" w:rsidRDefault="00A14A9E" w:rsidP="00DE1403">
            <w:pPr>
              <w:jc w:val="both"/>
            </w:pPr>
            <w:r w:rsidRPr="00112DE4">
              <w:t>Išgauto požeminio vandens kiekis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421,6</w:t>
            </w:r>
          </w:p>
        </w:tc>
        <w:tc>
          <w:tcPr>
            <w:tcW w:w="1276" w:type="dxa"/>
          </w:tcPr>
          <w:p w:rsidR="00A14A9E" w:rsidRPr="00112DE4" w:rsidRDefault="00A14A9E" w:rsidP="00DE1403">
            <w:pPr>
              <w:jc w:val="center"/>
            </w:pPr>
            <w:r>
              <w:t>455.5</w:t>
            </w:r>
          </w:p>
        </w:tc>
        <w:tc>
          <w:tcPr>
            <w:tcW w:w="1417" w:type="dxa"/>
          </w:tcPr>
          <w:p w:rsidR="00A14A9E" w:rsidRPr="00112DE4" w:rsidRDefault="00A14A9E" w:rsidP="00DE1403">
            <w:pPr>
              <w:jc w:val="center"/>
            </w:pPr>
            <w:r>
              <w:t>-33,9</w:t>
            </w:r>
          </w:p>
        </w:tc>
      </w:tr>
      <w:tr w:rsidR="00A14A9E" w:rsidTr="00DE1403">
        <w:tc>
          <w:tcPr>
            <w:tcW w:w="648" w:type="dxa"/>
          </w:tcPr>
          <w:p w:rsidR="00A14A9E" w:rsidRDefault="00A14A9E" w:rsidP="00DE1403">
            <w:pPr>
              <w:jc w:val="both"/>
            </w:pPr>
            <w:r>
              <w:t xml:space="preserve">  2.</w:t>
            </w:r>
          </w:p>
        </w:tc>
        <w:tc>
          <w:tcPr>
            <w:tcW w:w="3146" w:type="dxa"/>
          </w:tcPr>
          <w:p w:rsidR="00A14A9E" w:rsidRPr="00112DE4" w:rsidRDefault="00A14A9E" w:rsidP="003222A0">
            <w:pPr>
              <w:jc w:val="both"/>
            </w:pPr>
            <w:r>
              <w:t xml:space="preserve">Realizuotas vandens kiekis </w:t>
            </w:r>
            <w:r w:rsidR="003222A0">
              <w:t xml:space="preserve">iš </w:t>
            </w:r>
            <w:r>
              <w:t>viso</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254,1</w:t>
            </w:r>
          </w:p>
        </w:tc>
        <w:tc>
          <w:tcPr>
            <w:tcW w:w="1276" w:type="dxa"/>
          </w:tcPr>
          <w:p w:rsidR="00A14A9E" w:rsidRPr="00112DE4" w:rsidRDefault="00A14A9E" w:rsidP="00DE1403">
            <w:pPr>
              <w:jc w:val="center"/>
            </w:pPr>
            <w:r>
              <w:t>259,7</w:t>
            </w:r>
          </w:p>
        </w:tc>
        <w:tc>
          <w:tcPr>
            <w:tcW w:w="1417" w:type="dxa"/>
          </w:tcPr>
          <w:p w:rsidR="00A14A9E" w:rsidRPr="00112DE4" w:rsidRDefault="00A14A9E" w:rsidP="00DE1403">
            <w:pPr>
              <w:jc w:val="center"/>
            </w:pPr>
            <w:r>
              <w:t>-5,6</w:t>
            </w:r>
          </w:p>
        </w:tc>
      </w:tr>
      <w:tr w:rsidR="00A14A9E" w:rsidTr="00DE1403">
        <w:tc>
          <w:tcPr>
            <w:tcW w:w="648" w:type="dxa"/>
          </w:tcPr>
          <w:p w:rsidR="00A14A9E" w:rsidRDefault="00A14A9E" w:rsidP="00DE1403">
            <w:pPr>
              <w:jc w:val="both"/>
            </w:pPr>
          </w:p>
        </w:tc>
        <w:tc>
          <w:tcPr>
            <w:tcW w:w="3146" w:type="dxa"/>
          </w:tcPr>
          <w:p w:rsidR="00A14A9E" w:rsidRDefault="00A14A9E" w:rsidP="00DE1403">
            <w:pPr>
              <w:jc w:val="both"/>
            </w:pPr>
            <w:r>
              <w:t>iš jų vartotojams (gyventojams)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177,3</w:t>
            </w:r>
          </w:p>
        </w:tc>
        <w:tc>
          <w:tcPr>
            <w:tcW w:w="1276" w:type="dxa"/>
          </w:tcPr>
          <w:p w:rsidR="00A14A9E" w:rsidRPr="00112DE4" w:rsidRDefault="00A14A9E" w:rsidP="00DE1403">
            <w:pPr>
              <w:jc w:val="center"/>
            </w:pPr>
            <w:r>
              <w:t>179,0</w:t>
            </w:r>
          </w:p>
        </w:tc>
        <w:tc>
          <w:tcPr>
            <w:tcW w:w="1417" w:type="dxa"/>
          </w:tcPr>
          <w:p w:rsidR="00A14A9E" w:rsidRPr="00112DE4" w:rsidRDefault="00A14A9E" w:rsidP="00DE1403">
            <w:pPr>
              <w:jc w:val="center"/>
            </w:pPr>
            <w:r>
              <w:t>-1,7</w:t>
            </w:r>
          </w:p>
        </w:tc>
      </w:tr>
      <w:tr w:rsidR="00A14A9E" w:rsidTr="00DE1403">
        <w:tc>
          <w:tcPr>
            <w:tcW w:w="648" w:type="dxa"/>
          </w:tcPr>
          <w:p w:rsidR="00A14A9E" w:rsidRDefault="00A14A9E" w:rsidP="00DE1403">
            <w:pPr>
              <w:jc w:val="both"/>
            </w:pPr>
          </w:p>
        </w:tc>
        <w:tc>
          <w:tcPr>
            <w:tcW w:w="3146" w:type="dxa"/>
          </w:tcPr>
          <w:p w:rsidR="00A14A9E" w:rsidRDefault="00A14A9E" w:rsidP="00DE1403">
            <w:pPr>
              <w:jc w:val="both"/>
            </w:pPr>
            <w:r>
              <w:t>abonentams (įmonėms)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76,7</w:t>
            </w:r>
          </w:p>
        </w:tc>
        <w:tc>
          <w:tcPr>
            <w:tcW w:w="1276" w:type="dxa"/>
          </w:tcPr>
          <w:p w:rsidR="00A14A9E" w:rsidRPr="00112DE4" w:rsidRDefault="00A14A9E" w:rsidP="00DE1403">
            <w:pPr>
              <w:jc w:val="center"/>
            </w:pPr>
            <w:r>
              <w:t>80,7</w:t>
            </w:r>
          </w:p>
        </w:tc>
        <w:tc>
          <w:tcPr>
            <w:tcW w:w="1417" w:type="dxa"/>
          </w:tcPr>
          <w:p w:rsidR="00A14A9E" w:rsidRPr="00112DE4" w:rsidRDefault="00A14A9E" w:rsidP="00DE1403">
            <w:pPr>
              <w:jc w:val="center"/>
            </w:pPr>
            <w:r>
              <w:t>-4,0</w:t>
            </w:r>
          </w:p>
        </w:tc>
      </w:tr>
      <w:tr w:rsidR="00A14A9E" w:rsidTr="00DE1403">
        <w:tc>
          <w:tcPr>
            <w:tcW w:w="648" w:type="dxa"/>
          </w:tcPr>
          <w:p w:rsidR="00A14A9E" w:rsidRDefault="00A14A9E" w:rsidP="00DE1403">
            <w:pPr>
              <w:jc w:val="both"/>
            </w:pPr>
            <w:r>
              <w:t xml:space="preserve"> 3.</w:t>
            </w:r>
          </w:p>
        </w:tc>
        <w:tc>
          <w:tcPr>
            <w:tcW w:w="3146" w:type="dxa"/>
          </w:tcPr>
          <w:p w:rsidR="00A14A9E" w:rsidRPr="00112DE4" w:rsidRDefault="00A14A9E" w:rsidP="00DE1403">
            <w:pPr>
              <w:jc w:val="both"/>
            </w:pPr>
            <w:r w:rsidRPr="00112DE4">
              <w:t>Surinkta</w:t>
            </w:r>
            <w:r>
              <w:t>s</w:t>
            </w:r>
            <w:r w:rsidRPr="00112DE4">
              <w:t xml:space="preserve"> nuotekų</w:t>
            </w:r>
            <w:r>
              <w:t xml:space="preserve"> kiekis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302,8</w:t>
            </w:r>
          </w:p>
        </w:tc>
        <w:tc>
          <w:tcPr>
            <w:tcW w:w="1276" w:type="dxa"/>
          </w:tcPr>
          <w:p w:rsidR="00A14A9E" w:rsidRPr="00112DE4" w:rsidRDefault="00A14A9E" w:rsidP="00DE1403">
            <w:pPr>
              <w:jc w:val="center"/>
            </w:pPr>
            <w:r>
              <w:t>373,5</w:t>
            </w:r>
          </w:p>
        </w:tc>
        <w:tc>
          <w:tcPr>
            <w:tcW w:w="1417" w:type="dxa"/>
          </w:tcPr>
          <w:p w:rsidR="00A14A9E" w:rsidRPr="00112DE4" w:rsidRDefault="00A14A9E" w:rsidP="00DE1403">
            <w:pPr>
              <w:jc w:val="center"/>
            </w:pPr>
            <w:r>
              <w:t>-70,7</w:t>
            </w:r>
          </w:p>
        </w:tc>
      </w:tr>
      <w:tr w:rsidR="00A14A9E" w:rsidTr="00DE1403">
        <w:tc>
          <w:tcPr>
            <w:tcW w:w="648" w:type="dxa"/>
          </w:tcPr>
          <w:p w:rsidR="00A14A9E" w:rsidRDefault="00A14A9E" w:rsidP="00DE1403">
            <w:pPr>
              <w:jc w:val="both"/>
            </w:pPr>
            <w:r>
              <w:t xml:space="preserve"> 4.</w:t>
            </w:r>
          </w:p>
        </w:tc>
        <w:tc>
          <w:tcPr>
            <w:tcW w:w="3146" w:type="dxa"/>
          </w:tcPr>
          <w:p w:rsidR="00A14A9E" w:rsidRPr="00112DE4" w:rsidRDefault="00A14A9E" w:rsidP="003222A0">
            <w:pPr>
              <w:jc w:val="both"/>
            </w:pPr>
            <w:r>
              <w:t xml:space="preserve">Realizuotas </w:t>
            </w:r>
            <w:r w:rsidRPr="00112DE4">
              <w:t xml:space="preserve">nuotekų </w:t>
            </w:r>
            <w:r>
              <w:t>kiekis</w:t>
            </w:r>
            <w:r w:rsidRPr="00112DE4">
              <w:t xml:space="preserve"> iš viso</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203,0</w:t>
            </w:r>
          </w:p>
        </w:tc>
        <w:tc>
          <w:tcPr>
            <w:tcW w:w="1276" w:type="dxa"/>
          </w:tcPr>
          <w:p w:rsidR="00A14A9E" w:rsidRPr="00112DE4" w:rsidRDefault="00A14A9E" w:rsidP="00DE1403">
            <w:pPr>
              <w:jc w:val="center"/>
            </w:pPr>
            <w:r>
              <w:t>210,1</w:t>
            </w:r>
          </w:p>
        </w:tc>
        <w:tc>
          <w:tcPr>
            <w:tcW w:w="1417" w:type="dxa"/>
          </w:tcPr>
          <w:p w:rsidR="00A14A9E" w:rsidRPr="00112DE4" w:rsidRDefault="00A14A9E" w:rsidP="00DE1403">
            <w:pPr>
              <w:jc w:val="center"/>
            </w:pPr>
            <w:r>
              <w:t>+2,4</w:t>
            </w:r>
          </w:p>
        </w:tc>
      </w:tr>
      <w:tr w:rsidR="00A14A9E" w:rsidTr="00DE1403">
        <w:tc>
          <w:tcPr>
            <w:tcW w:w="648" w:type="dxa"/>
          </w:tcPr>
          <w:p w:rsidR="00A14A9E" w:rsidRDefault="00A14A9E" w:rsidP="00DE1403">
            <w:pPr>
              <w:jc w:val="both"/>
            </w:pPr>
          </w:p>
        </w:tc>
        <w:tc>
          <w:tcPr>
            <w:tcW w:w="3146" w:type="dxa"/>
          </w:tcPr>
          <w:p w:rsidR="00A14A9E" w:rsidRDefault="00A14A9E" w:rsidP="00DE1403">
            <w:pPr>
              <w:jc w:val="both"/>
            </w:pPr>
            <w:r>
              <w:t>iš jų vartotojai</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134,2</w:t>
            </w:r>
          </w:p>
        </w:tc>
        <w:tc>
          <w:tcPr>
            <w:tcW w:w="1276" w:type="dxa"/>
          </w:tcPr>
          <w:p w:rsidR="00A14A9E" w:rsidRPr="00112DE4" w:rsidRDefault="00A14A9E" w:rsidP="00DE1403">
            <w:pPr>
              <w:jc w:val="center"/>
            </w:pPr>
            <w:r>
              <w:t>134,6</w:t>
            </w:r>
          </w:p>
        </w:tc>
        <w:tc>
          <w:tcPr>
            <w:tcW w:w="1417" w:type="dxa"/>
          </w:tcPr>
          <w:p w:rsidR="00A14A9E" w:rsidRPr="00112DE4" w:rsidRDefault="00A14A9E" w:rsidP="00DE1403">
            <w:pPr>
              <w:jc w:val="center"/>
            </w:pPr>
            <w:r>
              <w:t>-0,4</w:t>
            </w:r>
          </w:p>
        </w:tc>
      </w:tr>
      <w:tr w:rsidR="00A14A9E" w:rsidRPr="004E4D80" w:rsidTr="00DE1403">
        <w:tc>
          <w:tcPr>
            <w:tcW w:w="648" w:type="dxa"/>
          </w:tcPr>
          <w:p w:rsidR="00A14A9E" w:rsidRDefault="00A14A9E" w:rsidP="00DE1403">
            <w:pPr>
              <w:jc w:val="both"/>
            </w:pPr>
          </w:p>
        </w:tc>
        <w:tc>
          <w:tcPr>
            <w:tcW w:w="3146" w:type="dxa"/>
          </w:tcPr>
          <w:p w:rsidR="00A14A9E" w:rsidRDefault="00A14A9E" w:rsidP="00DE1403">
            <w:pPr>
              <w:jc w:val="both"/>
            </w:pPr>
            <w:r>
              <w:t>abonentai</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68,7</w:t>
            </w:r>
          </w:p>
        </w:tc>
        <w:tc>
          <w:tcPr>
            <w:tcW w:w="1276" w:type="dxa"/>
          </w:tcPr>
          <w:p w:rsidR="00A14A9E" w:rsidRPr="00112DE4" w:rsidRDefault="00A14A9E" w:rsidP="00DE1403">
            <w:pPr>
              <w:jc w:val="center"/>
            </w:pPr>
            <w:r>
              <w:t>75,5</w:t>
            </w:r>
          </w:p>
        </w:tc>
        <w:tc>
          <w:tcPr>
            <w:tcW w:w="1417" w:type="dxa"/>
          </w:tcPr>
          <w:p w:rsidR="00A14A9E" w:rsidRPr="00112DE4" w:rsidRDefault="00A14A9E" w:rsidP="00DE1403">
            <w:pPr>
              <w:jc w:val="center"/>
            </w:pPr>
            <w:r>
              <w:t>-6,8</w:t>
            </w:r>
          </w:p>
        </w:tc>
      </w:tr>
    </w:tbl>
    <w:p w:rsidR="00A14A9E" w:rsidRDefault="00A14A9E" w:rsidP="00A14A9E">
      <w:pPr>
        <w:jc w:val="both"/>
      </w:pPr>
    </w:p>
    <w:p w:rsidR="00A14A9E" w:rsidRDefault="00A14A9E" w:rsidP="003222A0">
      <w:pPr>
        <w:ind w:firstLine="1134"/>
        <w:jc w:val="both"/>
      </w:pPr>
      <w:r>
        <w:t xml:space="preserve">Kaip matyti iš 1 lentelės, realizuotas vandens kiekis ataskaitiniu laikotarpiu, </w:t>
      </w:r>
      <w:r w:rsidR="003222A0">
        <w:t>pa</w:t>
      </w:r>
      <w:r>
        <w:t>lygin</w:t>
      </w:r>
      <w:r w:rsidR="003222A0">
        <w:t>ti</w:t>
      </w:r>
      <w:r>
        <w:t xml:space="preserve"> su 2019 metų realizacijos kiekiu, sumažėjo 2,2</w:t>
      </w:r>
      <w:r w:rsidR="002977DD">
        <w:t xml:space="preserve"> </w:t>
      </w:r>
      <w:r>
        <w:t xml:space="preserve">%. Nuotekų realizuotas kiekis, </w:t>
      </w:r>
      <w:r w:rsidR="003222A0">
        <w:t>pa</w:t>
      </w:r>
      <w:r>
        <w:t>lygint</w:t>
      </w:r>
      <w:r w:rsidR="003222A0">
        <w:t>i</w:t>
      </w:r>
      <w:r>
        <w:t xml:space="preserve"> su 2019 metų realizuotu kiekiu, sumažėjo 3</w:t>
      </w:r>
      <w:proofErr w:type="gramStart"/>
      <w:r>
        <w:t>,5</w:t>
      </w:r>
      <w:proofErr w:type="gramEnd"/>
      <w:r w:rsidR="002977DD">
        <w:t xml:space="preserve"> </w:t>
      </w:r>
      <w:r>
        <w:t>%.</w:t>
      </w:r>
    </w:p>
    <w:p w:rsidR="00A14A9E" w:rsidRDefault="00A14A9E" w:rsidP="003222A0">
      <w:pPr>
        <w:ind w:firstLine="1134"/>
        <w:jc w:val="both"/>
      </w:pPr>
      <w:r>
        <w:t>Plėtojant vandentiekio ir nuotekų tinklus, jungiant naujus vartotojus, realizuotų vandens ir nuotekų kiekiai mažėja. To priežastis – demografinės problemos, kada</w:t>
      </w:r>
      <w:r w:rsidR="000125E4">
        <w:t>n</w:t>
      </w:r>
      <w:r>
        <w:t xml:space="preserve">gi mažėja gyventojų skaičius Ignalinos r., jaunimas išvyksta į didžiuosius Lietuvos miestus, emigruoja, o senstantys Ignalinos r. gyventojai taupiai vartoja vandenį. Kiekvienais metais </w:t>
      </w:r>
      <w:proofErr w:type="gramStart"/>
      <w:r>
        <w:t>vis</w:t>
      </w:r>
      <w:proofErr w:type="gramEnd"/>
      <w:r>
        <w:t xml:space="preserve"> didėja skaičius būstų, kurie nutraukia vandens tiekimo paslaugų sutartis.</w:t>
      </w:r>
    </w:p>
    <w:p w:rsidR="00A14A9E" w:rsidRDefault="00A14A9E" w:rsidP="00A14A9E">
      <w:pPr>
        <w:jc w:val="both"/>
      </w:pPr>
    </w:p>
    <w:p w:rsidR="00A14A9E" w:rsidRPr="00B17BA1" w:rsidRDefault="00A14A9E" w:rsidP="003222A0">
      <w:pPr>
        <w:ind w:firstLine="1134"/>
        <w:jc w:val="both"/>
        <w:rPr>
          <w:b/>
        </w:rPr>
      </w:pPr>
      <w:r w:rsidRPr="00B17BA1">
        <w:rPr>
          <w:b/>
        </w:rPr>
        <w:t>Pagrindinės veiklos rizikos</w:t>
      </w:r>
      <w:r w:rsidRPr="00B17BA1">
        <w:rPr>
          <w:b/>
          <w:vertAlign w:val="superscript"/>
        </w:rPr>
        <w:t xml:space="preserve">        </w:t>
      </w:r>
    </w:p>
    <w:p w:rsidR="00A14A9E" w:rsidRDefault="00A14A9E" w:rsidP="003222A0">
      <w:pPr>
        <w:ind w:firstLine="1134"/>
        <w:jc w:val="both"/>
      </w:pPr>
      <w:r>
        <w:t xml:space="preserve">Vykdant vandens tiekimo ir nuotekų tvarkymo veiklą, yra fiksuojamos vandens netektys ir nuotekų infiltracija. Vandens netektys – </w:t>
      </w:r>
      <w:proofErr w:type="gramStart"/>
      <w:r>
        <w:t>tai</w:t>
      </w:r>
      <w:proofErr w:type="gramEnd"/>
      <w:r>
        <w:t xml:space="preserve"> skirtumas tarp išgauto (patiekto) ir realizuoto vandens kiekio. Nuotekų infiltracija – </w:t>
      </w:r>
      <w:proofErr w:type="gramStart"/>
      <w:r>
        <w:t>tai</w:t>
      </w:r>
      <w:proofErr w:type="gramEnd"/>
      <w:r>
        <w:t xml:space="preserve"> skirtumas tarp surinkto (išvalyto) ir realizuoto nuotekų kiekio.</w:t>
      </w:r>
    </w:p>
    <w:p w:rsidR="00A14A9E" w:rsidRDefault="00A14A9E" w:rsidP="003222A0">
      <w:pPr>
        <w:ind w:firstLine="1134"/>
        <w:jc w:val="both"/>
      </w:pPr>
      <w:r>
        <w:t xml:space="preserve">Pagrindinės vandens netekčių priežastys – gedimai tinkluose, vandens gerinimo įrenginių filtrų plovimui naudojamas vanduo (technologiniai nuostoliai), netektys daugiabučių namų vidaus tinkluose. 2020 m. vandens netektys, </w:t>
      </w:r>
      <w:r w:rsidR="003222A0">
        <w:t>pa</w:t>
      </w:r>
      <w:r>
        <w:t>lygint</w:t>
      </w:r>
      <w:r w:rsidR="003222A0">
        <w:t>i</w:t>
      </w:r>
      <w:r>
        <w:t xml:space="preserve"> su 2019 m., sumažėjo 3.25</w:t>
      </w:r>
      <w:r w:rsidR="002977DD">
        <w:t xml:space="preserve"> </w:t>
      </w:r>
      <w:r>
        <w:t>% (28</w:t>
      </w:r>
      <w:proofErr w:type="gramStart"/>
      <w:r>
        <w:t>,3</w:t>
      </w:r>
      <w:proofErr w:type="gramEnd"/>
      <w:r>
        <w:t xml:space="preserve"> </w:t>
      </w:r>
      <w:r w:rsidRPr="00112DE4">
        <w:t>tūkst. m</w:t>
      </w:r>
      <w:r w:rsidRPr="00112DE4">
        <w:rPr>
          <w:vertAlign w:val="superscript"/>
        </w:rPr>
        <w:t>3</w:t>
      </w:r>
      <w:r>
        <w:t>). Nuotekų infiltracija 2020 m. 10</w:t>
      </w:r>
      <w:proofErr w:type="gramStart"/>
      <w:r>
        <w:t>,83</w:t>
      </w:r>
      <w:proofErr w:type="gramEnd"/>
      <w:r w:rsidR="002977DD">
        <w:t xml:space="preserve"> </w:t>
      </w:r>
      <w:r>
        <w:t>% mažesnė nei 2019 metais. Nuotekų infiltracijos kiek</w:t>
      </w:r>
      <w:r w:rsidR="003222A0">
        <w:t xml:space="preserve">iui </w:t>
      </w:r>
      <w:r>
        <w:t>įtako</w:t>
      </w:r>
      <w:r w:rsidR="003222A0">
        <w:t>s turi</w:t>
      </w:r>
      <w:r>
        <w:t xml:space="preserve"> aplinkos fa</w:t>
      </w:r>
      <w:r w:rsidR="002977DD">
        <w:t>ktorius – paviršinės nuotekos (</w:t>
      </w:r>
      <w:r>
        <w:t>lietaus vanduo, gruntiniai vandenys).</w:t>
      </w:r>
    </w:p>
    <w:p w:rsidR="00A14A9E" w:rsidRDefault="00A14A9E" w:rsidP="003222A0">
      <w:pPr>
        <w:tabs>
          <w:tab w:val="left" w:pos="709"/>
        </w:tabs>
        <w:ind w:firstLine="1134"/>
        <w:jc w:val="both"/>
      </w:pPr>
      <w:r>
        <w:t xml:space="preserve">Rodikliai pateikti 2 lentelėje.   </w:t>
      </w:r>
    </w:p>
    <w:p w:rsidR="00A14A9E" w:rsidRDefault="00A14A9E" w:rsidP="003222A0">
      <w:pPr>
        <w:ind w:firstLine="1134"/>
        <w:jc w:val="both"/>
      </w:pPr>
      <w:r>
        <w:t xml:space="preserve">            </w:t>
      </w:r>
    </w:p>
    <w:p w:rsidR="00A14A9E" w:rsidRPr="00107FB6" w:rsidRDefault="00A14A9E" w:rsidP="003222A0">
      <w:pPr>
        <w:ind w:firstLine="1134"/>
        <w:jc w:val="both"/>
        <w:rPr>
          <w:b/>
        </w:rPr>
      </w:pPr>
      <w:r w:rsidRPr="00107FB6">
        <w:rPr>
          <w:b/>
        </w:rPr>
        <w:t>2020 ir 2019 m. vandens netektys ir nuotekų infiltracija</w:t>
      </w:r>
      <w:r>
        <w:rPr>
          <w:b/>
        </w:rPr>
        <w:t xml:space="preserve">                 </w:t>
      </w:r>
      <w:r w:rsidRPr="00107FB6">
        <w:t>2 lentelė</w:t>
      </w:r>
    </w:p>
    <w:p w:rsidR="00A14A9E" w:rsidRDefault="00A14A9E" w:rsidP="00A14A9E">
      <w:pPr>
        <w:jc w:val="both"/>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146"/>
        <w:gridCol w:w="1134"/>
        <w:gridCol w:w="1134"/>
        <w:gridCol w:w="1276"/>
        <w:gridCol w:w="1417"/>
      </w:tblGrid>
      <w:tr w:rsidR="00A14A9E" w:rsidTr="00DE1403">
        <w:trPr>
          <w:trHeight w:val="525"/>
        </w:trPr>
        <w:tc>
          <w:tcPr>
            <w:tcW w:w="648" w:type="dxa"/>
            <w:vMerge w:val="restart"/>
          </w:tcPr>
          <w:p w:rsidR="00A14A9E" w:rsidRDefault="00A14A9E" w:rsidP="00DE1403">
            <w:pPr>
              <w:jc w:val="both"/>
            </w:pPr>
          </w:p>
          <w:p w:rsidR="00A14A9E" w:rsidRPr="004E4D80" w:rsidRDefault="00A14A9E" w:rsidP="00DE1403">
            <w:pPr>
              <w:jc w:val="both"/>
            </w:pPr>
            <w:r w:rsidRPr="004E4D80">
              <w:t>Eil.</w:t>
            </w:r>
          </w:p>
          <w:p w:rsidR="00A14A9E" w:rsidRPr="004E4D80" w:rsidRDefault="00A14A9E" w:rsidP="00DE1403">
            <w:pPr>
              <w:jc w:val="both"/>
            </w:pPr>
            <w:r w:rsidRPr="004E4D80">
              <w:t>Nr.</w:t>
            </w:r>
          </w:p>
        </w:tc>
        <w:tc>
          <w:tcPr>
            <w:tcW w:w="3146"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rsidRPr="004E4D80">
              <w:t xml:space="preserve">  Rodiklio pavadinimas</w:t>
            </w:r>
          </w:p>
          <w:p w:rsidR="00A14A9E" w:rsidRPr="004E4D80" w:rsidRDefault="00A14A9E" w:rsidP="00DE1403">
            <w:pPr>
              <w:jc w:val="both"/>
            </w:pPr>
          </w:p>
        </w:tc>
        <w:tc>
          <w:tcPr>
            <w:tcW w:w="1134" w:type="dxa"/>
            <w:vMerge w:val="restart"/>
          </w:tcPr>
          <w:p w:rsidR="00A14A9E" w:rsidRPr="004E4D80" w:rsidRDefault="00A14A9E" w:rsidP="00DE1403"/>
          <w:p w:rsidR="00A14A9E" w:rsidRPr="004E4D80" w:rsidRDefault="00A14A9E" w:rsidP="00DE1403"/>
          <w:p w:rsidR="00A14A9E" w:rsidRPr="004E4D80" w:rsidRDefault="00A14A9E" w:rsidP="00DE1403">
            <w:r w:rsidRPr="004E4D80">
              <w:t xml:space="preserve">Mato </w:t>
            </w:r>
          </w:p>
          <w:p w:rsidR="00A14A9E" w:rsidRPr="004E4D80" w:rsidRDefault="00A14A9E" w:rsidP="00DE1403">
            <w:r w:rsidRPr="004E4D80">
              <w:t>Vnt.</w:t>
            </w:r>
          </w:p>
          <w:p w:rsidR="00A14A9E" w:rsidRPr="004E4D80" w:rsidRDefault="00A14A9E" w:rsidP="00DE1403"/>
          <w:p w:rsidR="00A14A9E" w:rsidRPr="004E4D80" w:rsidRDefault="00A14A9E" w:rsidP="00DE1403">
            <w:pPr>
              <w:jc w:val="both"/>
            </w:pPr>
          </w:p>
        </w:tc>
        <w:tc>
          <w:tcPr>
            <w:tcW w:w="1134"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rsidRPr="004E4D80">
              <w:t>20</w:t>
            </w:r>
            <w:r>
              <w:t>20</w:t>
            </w:r>
            <w:r w:rsidRPr="004E4D80">
              <w:t xml:space="preserve"> m.</w:t>
            </w:r>
          </w:p>
        </w:tc>
        <w:tc>
          <w:tcPr>
            <w:tcW w:w="1276" w:type="dxa"/>
            <w:vMerge w:val="restart"/>
          </w:tcPr>
          <w:p w:rsidR="00A14A9E" w:rsidRPr="004E4D80" w:rsidRDefault="00A14A9E" w:rsidP="00DE1403">
            <w:pPr>
              <w:jc w:val="both"/>
            </w:pPr>
          </w:p>
          <w:p w:rsidR="00A14A9E" w:rsidRPr="004E4D80" w:rsidRDefault="00A14A9E" w:rsidP="00DE1403">
            <w:pPr>
              <w:jc w:val="both"/>
            </w:pPr>
          </w:p>
          <w:p w:rsidR="00A14A9E" w:rsidRPr="004E4D80" w:rsidRDefault="00A14A9E" w:rsidP="00DE1403">
            <w:pPr>
              <w:jc w:val="both"/>
            </w:pPr>
            <w:r>
              <w:t>2019</w:t>
            </w:r>
            <w:r w:rsidRPr="004E4D80">
              <w:t xml:space="preserve"> m.</w:t>
            </w:r>
          </w:p>
        </w:tc>
        <w:tc>
          <w:tcPr>
            <w:tcW w:w="1417" w:type="dxa"/>
            <w:shd w:val="clear" w:color="auto" w:fill="auto"/>
          </w:tcPr>
          <w:p w:rsidR="00A14A9E" w:rsidRDefault="00A14A9E" w:rsidP="003222A0">
            <w:r w:rsidRPr="004E4D80">
              <w:t>20</w:t>
            </w:r>
            <w:r>
              <w:t>20</w:t>
            </w:r>
            <w:r w:rsidRPr="004E4D80">
              <w:t xml:space="preserve"> m.</w:t>
            </w:r>
            <w:r w:rsidR="003222A0">
              <w:t>,</w:t>
            </w:r>
            <w:r w:rsidRPr="004E4D80">
              <w:t xml:space="preserve"> palygin</w:t>
            </w:r>
            <w:r w:rsidR="003222A0">
              <w:t>ti</w:t>
            </w:r>
            <w:r w:rsidRPr="004E4D80">
              <w:t xml:space="preserve"> su 201</w:t>
            </w:r>
            <w:r>
              <w:t>9</w:t>
            </w:r>
            <w:r w:rsidRPr="004E4D80">
              <w:t xml:space="preserve"> m.</w:t>
            </w:r>
          </w:p>
        </w:tc>
      </w:tr>
      <w:tr w:rsidR="00A14A9E" w:rsidTr="00DE1403">
        <w:trPr>
          <w:trHeight w:val="347"/>
        </w:trPr>
        <w:tc>
          <w:tcPr>
            <w:tcW w:w="648" w:type="dxa"/>
            <w:vMerge/>
          </w:tcPr>
          <w:p w:rsidR="00A14A9E" w:rsidRDefault="00A14A9E" w:rsidP="00DE1403">
            <w:pPr>
              <w:jc w:val="both"/>
            </w:pPr>
          </w:p>
        </w:tc>
        <w:tc>
          <w:tcPr>
            <w:tcW w:w="3146" w:type="dxa"/>
            <w:vMerge/>
          </w:tcPr>
          <w:p w:rsidR="00A14A9E" w:rsidRDefault="00A14A9E" w:rsidP="00DE1403">
            <w:pPr>
              <w:jc w:val="both"/>
            </w:pPr>
          </w:p>
        </w:tc>
        <w:tc>
          <w:tcPr>
            <w:tcW w:w="1134" w:type="dxa"/>
            <w:vMerge/>
          </w:tcPr>
          <w:p w:rsidR="00A14A9E" w:rsidRDefault="00A14A9E" w:rsidP="00DE1403">
            <w:pPr>
              <w:jc w:val="both"/>
            </w:pPr>
          </w:p>
        </w:tc>
        <w:tc>
          <w:tcPr>
            <w:tcW w:w="1134" w:type="dxa"/>
            <w:vMerge/>
          </w:tcPr>
          <w:p w:rsidR="00A14A9E" w:rsidRDefault="00A14A9E" w:rsidP="00DE1403">
            <w:pPr>
              <w:jc w:val="both"/>
            </w:pPr>
          </w:p>
        </w:tc>
        <w:tc>
          <w:tcPr>
            <w:tcW w:w="1276" w:type="dxa"/>
            <w:vMerge/>
          </w:tcPr>
          <w:p w:rsidR="00A14A9E" w:rsidRDefault="00A14A9E" w:rsidP="00DE1403">
            <w:pPr>
              <w:jc w:val="both"/>
            </w:pPr>
          </w:p>
        </w:tc>
        <w:tc>
          <w:tcPr>
            <w:tcW w:w="1417" w:type="dxa"/>
          </w:tcPr>
          <w:p w:rsidR="00A14A9E" w:rsidRDefault="00A14A9E" w:rsidP="00DE1403">
            <w:pPr>
              <w:jc w:val="both"/>
            </w:pPr>
          </w:p>
          <w:p w:rsidR="00A14A9E" w:rsidRDefault="00A14A9E" w:rsidP="00DE1403">
            <w:pPr>
              <w:jc w:val="both"/>
            </w:pPr>
            <w:r>
              <w:t xml:space="preserve">      +,-</w:t>
            </w:r>
          </w:p>
        </w:tc>
      </w:tr>
      <w:tr w:rsidR="00A14A9E" w:rsidTr="00DE1403">
        <w:trPr>
          <w:trHeight w:val="105"/>
        </w:trPr>
        <w:tc>
          <w:tcPr>
            <w:tcW w:w="648" w:type="dxa"/>
          </w:tcPr>
          <w:p w:rsidR="00A14A9E" w:rsidRDefault="00A14A9E" w:rsidP="00DE1403">
            <w:pPr>
              <w:jc w:val="both"/>
            </w:pPr>
            <w:r>
              <w:t xml:space="preserve">   1               </w:t>
            </w:r>
          </w:p>
        </w:tc>
        <w:tc>
          <w:tcPr>
            <w:tcW w:w="3146" w:type="dxa"/>
          </w:tcPr>
          <w:p w:rsidR="00A14A9E" w:rsidRDefault="00A14A9E" w:rsidP="00DE1403">
            <w:pPr>
              <w:jc w:val="center"/>
            </w:pPr>
            <w:r>
              <w:t>2</w:t>
            </w:r>
          </w:p>
        </w:tc>
        <w:tc>
          <w:tcPr>
            <w:tcW w:w="1134" w:type="dxa"/>
          </w:tcPr>
          <w:p w:rsidR="00A14A9E" w:rsidRDefault="00A14A9E" w:rsidP="00DE1403">
            <w:pPr>
              <w:jc w:val="center"/>
            </w:pPr>
            <w:r>
              <w:t>3</w:t>
            </w:r>
          </w:p>
        </w:tc>
        <w:tc>
          <w:tcPr>
            <w:tcW w:w="1134" w:type="dxa"/>
          </w:tcPr>
          <w:p w:rsidR="00A14A9E" w:rsidRDefault="00A14A9E" w:rsidP="00DE1403">
            <w:pPr>
              <w:jc w:val="center"/>
            </w:pPr>
            <w:r>
              <w:t>4</w:t>
            </w:r>
          </w:p>
        </w:tc>
        <w:tc>
          <w:tcPr>
            <w:tcW w:w="1276" w:type="dxa"/>
          </w:tcPr>
          <w:p w:rsidR="00A14A9E" w:rsidRDefault="00A14A9E" w:rsidP="00DE1403">
            <w:pPr>
              <w:jc w:val="center"/>
            </w:pPr>
            <w:r>
              <w:t>5</w:t>
            </w:r>
          </w:p>
        </w:tc>
        <w:tc>
          <w:tcPr>
            <w:tcW w:w="1417" w:type="dxa"/>
          </w:tcPr>
          <w:p w:rsidR="00A14A9E" w:rsidRDefault="00A14A9E" w:rsidP="00DE1403">
            <w:pPr>
              <w:jc w:val="center"/>
            </w:pPr>
            <w:r>
              <w:t>6</w:t>
            </w:r>
          </w:p>
        </w:tc>
      </w:tr>
      <w:tr w:rsidR="00A14A9E" w:rsidRPr="00112DE4" w:rsidTr="00DE1403">
        <w:tc>
          <w:tcPr>
            <w:tcW w:w="648" w:type="dxa"/>
          </w:tcPr>
          <w:p w:rsidR="00A14A9E" w:rsidRPr="0016543F" w:rsidRDefault="00A14A9E" w:rsidP="00DE1403">
            <w:pPr>
              <w:jc w:val="center"/>
              <w:rPr>
                <w:b/>
              </w:rPr>
            </w:pPr>
            <w:r w:rsidRPr="00B852C5">
              <w:t>1</w:t>
            </w:r>
            <w:r w:rsidRPr="0016543F">
              <w:rPr>
                <w:b/>
              </w:rPr>
              <w:t>.</w:t>
            </w:r>
          </w:p>
        </w:tc>
        <w:tc>
          <w:tcPr>
            <w:tcW w:w="3146" w:type="dxa"/>
          </w:tcPr>
          <w:p w:rsidR="00A14A9E" w:rsidRPr="00112DE4" w:rsidRDefault="00A14A9E" w:rsidP="00DE1403">
            <w:pPr>
              <w:jc w:val="both"/>
            </w:pPr>
            <w:r w:rsidRPr="00112DE4">
              <w:t>Išgauto požeminio vandens kiekis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421,6</w:t>
            </w:r>
          </w:p>
        </w:tc>
        <w:tc>
          <w:tcPr>
            <w:tcW w:w="1276" w:type="dxa"/>
          </w:tcPr>
          <w:p w:rsidR="00A14A9E" w:rsidRPr="00112DE4" w:rsidRDefault="00A14A9E" w:rsidP="00DE1403">
            <w:pPr>
              <w:jc w:val="center"/>
            </w:pPr>
            <w:r>
              <w:t>455.5</w:t>
            </w:r>
          </w:p>
        </w:tc>
        <w:tc>
          <w:tcPr>
            <w:tcW w:w="1417" w:type="dxa"/>
          </w:tcPr>
          <w:p w:rsidR="00A14A9E" w:rsidRPr="00112DE4" w:rsidRDefault="00A14A9E" w:rsidP="00DE1403">
            <w:pPr>
              <w:jc w:val="center"/>
            </w:pPr>
            <w:r>
              <w:t>-33,9</w:t>
            </w:r>
          </w:p>
        </w:tc>
      </w:tr>
      <w:tr w:rsidR="00A14A9E" w:rsidRPr="00112DE4" w:rsidTr="00DE1403">
        <w:tc>
          <w:tcPr>
            <w:tcW w:w="648" w:type="dxa"/>
          </w:tcPr>
          <w:p w:rsidR="00A14A9E" w:rsidRDefault="00A14A9E" w:rsidP="00DE1403">
            <w:pPr>
              <w:jc w:val="both"/>
            </w:pPr>
            <w:r>
              <w:t xml:space="preserve">  2.</w:t>
            </w:r>
          </w:p>
        </w:tc>
        <w:tc>
          <w:tcPr>
            <w:tcW w:w="3146" w:type="dxa"/>
          </w:tcPr>
          <w:p w:rsidR="00A14A9E" w:rsidRPr="00112DE4" w:rsidRDefault="00A14A9E" w:rsidP="003222A0">
            <w:pPr>
              <w:jc w:val="both"/>
            </w:pPr>
            <w:r>
              <w:t xml:space="preserve">Realizuotas vandens kiekis </w:t>
            </w:r>
            <w:r w:rsidR="003222A0">
              <w:t xml:space="preserve">iš </w:t>
            </w:r>
            <w:r>
              <w:t>viso</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254,1</w:t>
            </w:r>
          </w:p>
        </w:tc>
        <w:tc>
          <w:tcPr>
            <w:tcW w:w="1276" w:type="dxa"/>
          </w:tcPr>
          <w:p w:rsidR="00A14A9E" w:rsidRPr="00112DE4" w:rsidRDefault="00A14A9E" w:rsidP="00DE1403">
            <w:pPr>
              <w:jc w:val="center"/>
            </w:pPr>
            <w:r>
              <w:t>259,7</w:t>
            </w:r>
          </w:p>
        </w:tc>
        <w:tc>
          <w:tcPr>
            <w:tcW w:w="1417" w:type="dxa"/>
          </w:tcPr>
          <w:p w:rsidR="00A14A9E" w:rsidRPr="00112DE4" w:rsidRDefault="00A14A9E" w:rsidP="00DE1403">
            <w:pPr>
              <w:jc w:val="center"/>
            </w:pPr>
            <w:r>
              <w:t>-5,6</w:t>
            </w:r>
          </w:p>
        </w:tc>
      </w:tr>
      <w:tr w:rsidR="00A14A9E" w:rsidRPr="00112DE4" w:rsidTr="00DE1403">
        <w:tc>
          <w:tcPr>
            <w:tcW w:w="648" w:type="dxa"/>
          </w:tcPr>
          <w:p w:rsidR="00A14A9E" w:rsidRDefault="00A14A9E" w:rsidP="00DE1403">
            <w:pPr>
              <w:jc w:val="both"/>
            </w:pPr>
            <w:r>
              <w:t xml:space="preserve"> 3.</w:t>
            </w:r>
          </w:p>
        </w:tc>
        <w:tc>
          <w:tcPr>
            <w:tcW w:w="3146" w:type="dxa"/>
          </w:tcPr>
          <w:p w:rsidR="00A14A9E" w:rsidRDefault="00A14A9E" w:rsidP="00DE1403">
            <w:pPr>
              <w:jc w:val="both"/>
            </w:pPr>
            <w:r>
              <w:t>Vandens netektys</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167,5</w:t>
            </w:r>
          </w:p>
        </w:tc>
        <w:tc>
          <w:tcPr>
            <w:tcW w:w="1276" w:type="dxa"/>
          </w:tcPr>
          <w:p w:rsidR="00A14A9E" w:rsidRPr="00112DE4" w:rsidRDefault="00A14A9E" w:rsidP="00DE1403">
            <w:pPr>
              <w:jc w:val="center"/>
            </w:pPr>
            <w:r>
              <w:t>195,8</w:t>
            </w:r>
          </w:p>
        </w:tc>
        <w:tc>
          <w:tcPr>
            <w:tcW w:w="1417" w:type="dxa"/>
          </w:tcPr>
          <w:p w:rsidR="00A14A9E" w:rsidRPr="00112DE4" w:rsidRDefault="00A14A9E" w:rsidP="00DE1403">
            <w:pPr>
              <w:jc w:val="center"/>
            </w:pPr>
            <w:r>
              <w:t>-28,3</w:t>
            </w:r>
          </w:p>
        </w:tc>
      </w:tr>
      <w:tr w:rsidR="00A14A9E" w:rsidRPr="00D8387C" w:rsidTr="00DE1403">
        <w:tc>
          <w:tcPr>
            <w:tcW w:w="648" w:type="dxa"/>
          </w:tcPr>
          <w:p w:rsidR="00A14A9E" w:rsidRDefault="00A14A9E" w:rsidP="00DE1403">
            <w:pPr>
              <w:jc w:val="both"/>
            </w:pPr>
            <w:r>
              <w:t xml:space="preserve"> 4.</w:t>
            </w:r>
          </w:p>
        </w:tc>
        <w:tc>
          <w:tcPr>
            <w:tcW w:w="3146" w:type="dxa"/>
          </w:tcPr>
          <w:p w:rsidR="00A14A9E" w:rsidRDefault="00A14A9E" w:rsidP="00DE1403">
            <w:pPr>
              <w:jc w:val="both"/>
            </w:pPr>
            <w:r>
              <w:t>Vandens netektys</w:t>
            </w:r>
          </w:p>
        </w:tc>
        <w:tc>
          <w:tcPr>
            <w:tcW w:w="1134" w:type="dxa"/>
          </w:tcPr>
          <w:p w:rsidR="00A14A9E" w:rsidRPr="00112DE4" w:rsidRDefault="00A14A9E" w:rsidP="00DE1403">
            <w:pPr>
              <w:jc w:val="both"/>
            </w:pPr>
            <w:r w:rsidRPr="00112DE4">
              <w:t xml:space="preserve">    %</w:t>
            </w:r>
          </w:p>
        </w:tc>
        <w:tc>
          <w:tcPr>
            <w:tcW w:w="1134" w:type="dxa"/>
          </w:tcPr>
          <w:p w:rsidR="00A14A9E" w:rsidRPr="00112DE4" w:rsidRDefault="00A14A9E" w:rsidP="00DE1403">
            <w:pPr>
              <w:jc w:val="center"/>
            </w:pPr>
            <w:r>
              <w:t>39,74%</w:t>
            </w:r>
          </w:p>
        </w:tc>
        <w:tc>
          <w:tcPr>
            <w:tcW w:w="1276" w:type="dxa"/>
          </w:tcPr>
          <w:p w:rsidR="00A14A9E" w:rsidRPr="00112DE4" w:rsidRDefault="00A14A9E" w:rsidP="00DE1403">
            <w:pPr>
              <w:jc w:val="center"/>
            </w:pPr>
            <w:r>
              <w:t>42,99</w:t>
            </w:r>
            <w:r w:rsidRPr="00112DE4">
              <w:t>%</w:t>
            </w:r>
          </w:p>
        </w:tc>
        <w:tc>
          <w:tcPr>
            <w:tcW w:w="1417" w:type="dxa"/>
          </w:tcPr>
          <w:p w:rsidR="00A14A9E" w:rsidRPr="00D8387C" w:rsidRDefault="00A14A9E" w:rsidP="00DE1403">
            <w:pPr>
              <w:jc w:val="center"/>
            </w:pPr>
            <w:r>
              <w:t>-3,25%</w:t>
            </w:r>
          </w:p>
        </w:tc>
      </w:tr>
      <w:tr w:rsidR="00A14A9E" w:rsidRPr="00112DE4" w:rsidTr="00DE1403">
        <w:tc>
          <w:tcPr>
            <w:tcW w:w="648" w:type="dxa"/>
          </w:tcPr>
          <w:p w:rsidR="00A14A9E" w:rsidRDefault="00A14A9E" w:rsidP="00DE1403">
            <w:pPr>
              <w:jc w:val="both"/>
            </w:pPr>
            <w:r>
              <w:t xml:space="preserve"> 5.</w:t>
            </w:r>
          </w:p>
        </w:tc>
        <w:tc>
          <w:tcPr>
            <w:tcW w:w="3146" w:type="dxa"/>
          </w:tcPr>
          <w:p w:rsidR="00A14A9E" w:rsidRPr="00112DE4" w:rsidRDefault="00A14A9E" w:rsidP="00DE1403">
            <w:pPr>
              <w:jc w:val="both"/>
            </w:pPr>
            <w:r w:rsidRPr="00112DE4">
              <w:t>Surinkta nuotekų</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302,8</w:t>
            </w:r>
          </w:p>
        </w:tc>
        <w:tc>
          <w:tcPr>
            <w:tcW w:w="1276" w:type="dxa"/>
          </w:tcPr>
          <w:p w:rsidR="00A14A9E" w:rsidRPr="00112DE4" w:rsidRDefault="00A14A9E" w:rsidP="00DE1403">
            <w:pPr>
              <w:jc w:val="center"/>
            </w:pPr>
            <w:r>
              <w:t>373,5</w:t>
            </w:r>
          </w:p>
        </w:tc>
        <w:tc>
          <w:tcPr>
            <w:tcW w:w="1417" w:type="dxa"/>
          </w:tcPr>
          <w:p w:rsidR="00A14A9E" w:rsidRPr="00112DE4" w:rsidRDefault="00A14A9E" w:rsidP="00DE1403">
            <w:pPr>
              <w:jc w:val="center"/>
            </w:pPr>
            <w:r>
              <w:t>-70,7</w:t>
            </w:r>
          </w:p>
        </w:tc>
      </w:tr>
      <w:tr w:rsidR="00A14A9E" w:rsidRPr="00112DE4" w:rsidTr="00DE1403">
        <w:tc>
          <w:tcPr>
            <w:tcW w:w="648" w:type="dxa"/>
          </w:tcPr>
          <w:p w:rsidR="00A14A9E" w:rsidRDefault="00A14A9E" w:rsidP="00DE1403">
            <w:pPr>
              <w:jc w:val="both"/>
            </w:pPr>
            <w:r>
              <w:t xml:space="preserve"> 6.</w:t>
            </w:r>
          </w:p>
        </w:tc>
        <w:tc>
          <w:tcPr>
            <w:tcW w:w="3146" w:type="dxa"/>
          </w:tcPr>
          <w:p w:rsidR="00A14A9E" w:rsidRPr="00112DE4" w:rsidRDefault="00A14A9E" w:rsidP="003222A0">
            <w:pPr>
              <w:jc w:val="both"/>
            </w:pPr>
            <w:r>
              <w:t xml:space="preserve">Realizuotas </w:t>
            </w:r>
            <w:r w:rsidRPr="00112DE4">
              <w:t xml:space="preserve">nuotekų </w:t>
            </w:r>
            <w:r>
              <w:t>kiekis</w:t>
            </w:r>
            <w:r w:rsidRPr="00112DE4">
              <w:t xml:space="preserve"> iš viso</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203,0</w:t>
            </w:r>
          </w:p>
        </w:tc>
        <w:tc>
          <w:tcPr>
            <w:tcW w:w="1276" w:type="dxa"/>
          </w:tcPr>
          <w:p w:rsidR="00A14A9E" w:rsidRPr="00112DE4" w:rsidRDefault="00A14A9E" w:rsidP="00DE1403">
            <w:pPr>
              <w:jc w:val="center"/>
            </w:pPr>
            <w:r>
              <w:t>210,1</w:t>
            </w:r>
          </w:p>
        </w:tc>
        <w:tc>
          <w:tcPr>
            <w:tcW w:w="1417" w:type="dxa"/>
          </w:tcPr>
          <w:p w:rsidR="00A14A9E" w:rsidRPr="00112DE4" w:rsidRDefault="00A14A9E" w:rsidP="00DE1403">
            <w:pPr>
              <w:jc w:val="center"/>
            </w:pPr>
            <w:r>
              <w:t>+2,4</w:t>
            </w:r>
          </w:p>
        </w:tc>
      </w:tr>
      <w:tr w:rsidR="00A14A9E" w:rsidRPr="00112DE4" w:rsidTr="00DE1403">
        <w:tc>
          <w:tcPr>
            <w:tcW w:w="648" w:type="dxa"/>
          </w:tcPr>
          <w:p w:rsidR="00A14A9E" w:rsidRDefault="00A14A9E" w:rsidP="00DE1403">
            <w:pPr>
              <w:jc w:val="both"/>
            </w:pPr>
            <w:r>
              <w:t>7.</w:t>
            </w:r>
          </w:p>
        </w:tc>
        <w:tc>
          <w:tcPr>
            <w:tcW w:w="3146" w:type="dxa"/>
          </w:tcPr>
          <w:p w:rsidR="00A14A9E" w:rsidRDefault="00A14A9E" w:rsidP="00DE1403">
            <w:pPr>
              <w:jc w:val="both"/>
            </w:pPr>
            <w:r>
              <w:t>Nuotekų infiltracija</w:t>
            </w:r>
          </w:p>
        </w:tc>
        <w:tc>
          <w:tcPr>
            <w:tcW w:w="1134" w:type="dxa"/>
          </w:tcPr>
          <w:p w:rsidR="00A14A9E" w:rsidRPr="00112DE4" w:rsidRDefault="00A14A9E" w:rsidP="00DE1403">
            <w:pPr>
              <w:jc w:val="both"/>
            </w:pPr>
            <w:proofErr w:type="gramStart"/>
            <w:r w:rsidRPr="00112DE4">
              <w:t>tūkst</w:t>
            </w:r>
            <w:proofErr w:type="gramEnd"/>
            <w:r w:rsidRPr="00112DE4">
              <w:t>. m</w:t>
            </w:r>
            <w:r w:rsidRPr="00112DE4">
              <w:rPr>
                <w:vertAlign w:val="superscript"/>
              </w:rPr>
              <w:t>3</w:t>
            </w:r>
          </w:p>
        </w:tc>
        <w:tc>
          <w:tcPr>
            <w:tcW w:w="1134" w:type="dxa"/>
          </w:tcPr>
          <w:p w:rsidR="00A14A9E" w:rsidRPr="00112DE4" w:rsidRDefault="00A14A9E" w:rsidP="00DE1403">
            <w:pPr>
              <w:jc w:val="center"/>
            </w:pPr>
            <w:r>
              <w:t>99,8</w:t>
            </w:r>
          </w:p>
        </w:tc>
        <w:tc>
          <w:tcPr>
            <w:tcW w:w="1276" w:type="dxa"/>
          </w:tcPr>
          <w:p w:rsidR="00A14A9E" w:rsidRPr="00112DE4" w:rsidRDefault="00A14A9E" w:rsidP="00DE1403">
            <w:pPr>
              <w:jc w:val="center"/>
            </w:pPr>
            <w:r>
              <w:t>163,4</w:t>
            </w:r>
          </w:p>
        </w:tc>
        <w:tc>
          <w:tcPr>
            <w:tcW w:w="1417" w:type="dxa"/>
          </w:tcPr>
          <w:p w:rsidR="00A14A9E" w:rsidRPr="00112DE4" w:rsidRDefault="00A14A9E" w:rsidP="00DE1403">
            <w:pPr>
              <w:jc w:val="center"/>
            </w:pPr>
            <w:r>
              <w:t>-63,6</w:t>
            </w:r>
          </w:p>
        </w:tc>
      </w:tr>
      <w:tr w:rsidR="00A14A9E" w:rsidRPr="00D8387C" w:rsidTr="00DE1403">
        <w:tc>
          <w:tcPr>
            <w:tcW w:w="648" w:type="dxa"/>
          </w:tcPr>
          <w:p w:rsidR="00A14A9E" w:rsidRDefault="00A14A9E" w:rsidP="00DE1403">
            <w:pPr>
              <w:jc w:val="both"/>
            </w:pPr>
            <w:r>
              <w:t>8.</w:t>
            </w:r>
          </w:p>
        </w:tc>
        <w:tc>
          <w:tcPr>
            <w:tcW w:w="3146" w:type="dxa"/>
          </w:tcPr>
          <w:p w:rsidR="00A14A9E" w:rsidRDefault="00A14A9E" w:rsidP="00DE1403">
            <w:pPr>
              <w:jc w:val="both"/>
            </w:pPr>
            <w:r>
              <w:t>Nuotekų infiltracija</w:t>
            </w:r>
          </w:p>
        </w:tc>
        <w:tc>
          <w:tcPr>
            <w:tcW w:w="1134" w:type="dxa"/>
          </w:tcPr>
          <w:p w:rsidR="00A14A9E" w:rsidRPr="00112DE4" w:rsidRDefault="00A14A9E" w:rsidP="00DE1403">
            <w:pPr>
              <w:jc w:val="both"/>
            </w:pPr>
            <w:r w:rsidRPr="00112DE4">
              <w:t xml:space="preserve">     %</w:t>
            </w:r>
          </w:p>
        </w:tc>
        <w:tc>
          <w:tcPr>
            <w:tcW w:w="1134" w:type="dxa"/>
          </w:tcPr>
          <w:p w:rsidR="00A14A9E" w:rsidRPr="00112DE4" w:rsidRDefault="00A14A9E" w:rsidP="00DE1403">
            <w:pPr>
              <w:jc w:val="center"/>
            </w:pPr>
            <w:r>
              <w:t>32,97%</w:t>
            </w:r>
          </w:p>
        </w:tc>
        <w:tc>
          <w:tcPr>
            <w:tcW w:w="1276" w:type="dxa"/>
          </w:tcPr>
          <w:p w:rsidR="00A14A9E" w:rsidRPr="00112DE4" w:rsidRDefault="00A14A9E" w:rsidP="00DE1403">
            <w:pPr>
              <w:jc w:val="center"/>
            </w:pPr>
            <w:r>
              <w:t>43,73</w:t>
            </w:r>
          </w:p>
        </w:tc>
        <w:tc>
          <w:tcPr>
            <w:tcW w:w="1417" w:type="dxa"/>
          </w:tcPr>
          <w:p w:rsidR="00A14A9E" w:rsidRPr="00D8387C" w:rsidRDefault="00A14A9E" w:rsidP="00DE1403">
            <w:pPr>
              <w:jc w:val="center"/>
            </w:pPr>
            <w:r>
              <w:t>-10,83%</w:t>
            </w:r>
          </w:p>
        </w:tc>
      </w:tr>
    </w:tbl>
    <w:p w:rsidR="00A14A9E" w:rsidRDefault="00A14A9E" w:rsidP="00A14A9E">
      <w:pPr>
        <w:jc w:val="both"/>
      </w:pPr>
      <w:r>
        <w:t xml:space="preserve">        </w:t>
      </w:r>
    </w:p>
    <w:p w:rsidR="00A14A9E" w:rsidRDefault="00A14A9E" w:rsidP="00A14A9E">
      <w:pPr>
        <w:jc w:val="both"/>
        <w:rPr>
          <w:b/>
        </w:rPr>
      </w:pPr>
      <w:r>
        <w:rPr>
          <w:b/>
        </w:rPr>
        <w:t xml:space="preserve">                                                  </w:t>
      </w:r>
    </w:p>
    <w:p w:rsidR="00A14A9E" w:rsidRDefault="00A14A9E" w:rsidP="003222A0">
      <w:pPr>
        <w:ind w:firstLine="1134"/>
        <w:jc w:val="both"/>
        <w:rPr>
          <w:b/>
        </w:rPr>
      </w:pPr>
      <w:r>
        <w:rPr>
          <w:b/>
        </w:rPr>
        <w:t>Vandens kokybė</w:t>
      </w:r>
    </w:p>
    <w:p w:rsidR="00A14A9E" w:rsidRDefault="00A14A9E" w:rsidP="003222A0">
      <w:pPr>
        <w:ind w:firstLine="1134"/>
        <w:jc w:val="both"/>
      </w:pPr>
      <w:r w:rsidRPr="00681509">
        <w:t>Vartotojams tiekiamas</w:t>
      </w:r>
      <w:r>
        <w:t xml:space="preserve"> vien tik požeminis gėlas vanduo, kuris atitinka Lietuvos higienos normos HN 24:2003 „Geriamojo vandens saugos ir kokybės reikalavimai“, patvirtintos Lietuvos Respublikos sveikatos apsaugos  ministro 2003 m. liepos 23 d. įsakymu Nr. V-455, reikalavimus. Bendrovės tikslas</w:t>
      </w:r>
      <w:r w:rsidR="003222A0">
        <w:t xml:space="preserve"> –</w:t>
      </w:r>
      <w:r>
        <w:t xml:space="preserve"> sudaryti sąlygas paslaugų gavėjams tiekti saugos ir kokybės reikalavimus atitinkantį geriamąjį vandenį.</w:t>
      </w:r>
    </w:p>
    <w:p w:rsidR="00A14A9E" w:rsidRDefault="00A14A9E" w:rsidP="00A14A9E">
      <w:pPr>
        <w:jc w:val="both"/>
      </w:pPr>
    </w:p>
    <w:p w:rsidR="003222A0" w:rsidRDefault="003222A0" w:rsidP="00F817CB">
      <w:pPr>
        <w:widowControl/>
        <w:tabs>
          <w:tab w:val="clear" w:pos="1293"/>
        </w:tabs>
        <w:jc w:val="center"/>
        <w:textAlignment w:val="auto"/>
        <w:rPr>
          <w:b/>
          <w:szCs w:val="24"/>
          <w:lang w:val="lt-LT"/>
        </w:rPr>
      </w:pPr>
    </w:p>
    <w:p w:rsidR="003222A0" w:rsidRDefault="003222A0" w:rsidP="00F817CB">
      <w:pPr>
        <w:widowControl/>
        <w:tabs>
          <w:tab w:val="clear" w:pos="1293"/>
        </w:tabs>
        <w:jc w:val="center"/>
        <w:textAlignment w:val="auto"/>
        <w:rPr>
          <w:b/>
          <w:szCs w:val="24"/>
          <w:lang w:val="lt-LT"/>
        </w:rPr>
      </w:pPr>
    </w:p>
    <w:p w:rsidR="003222A0" w:rsidRDefault="003222A0" w:rsidP="00F817CB">
      <w:pPr>
        <w:widowControl/>
        <w:tabs>
          <w:tab w:val="clear" w:pos="1293"/>
        </w:tabs>
        <w:jc w:val="center"/>
        <w:textAlignment w:val="auto"/>
        <w:rPr>
          <w:b/>
          <w:szCs w:val="24"/>
          <w:lang w:val="lt-LT"/>
        </w:rPr>
      </w:pPr>
    </w:p>
    <w:p w:rsidR="00F817CB" w:rsidRDefault="00F817CB" w:rsidP="00F817CB">
      <w:pPr>
        <w:widowControl/>
        <w:tabs>
          <w:tab w:val="clear" w:pos="1293"/>
        </w:tabs>
        <w:jc w:val="center"/>
        <w:textAlignment w:val="auto"/>
        <w:rPr>
          <w:b/>
          <w:szCs w:val="24"/>
          <w:lang w:val="lt-LT"/>
        </w:rPr>
      </w:pPr>
      <w:r>
        <w:rPr>
          <w:b/>
          <w:szCs w:val="24"/>
          <w:lang w:val="lt-LT"/>
        </w:rPr>
        <w:lastRenderedPageBreak/>
        <w:t>III SKYRIUS</w:t>
      </w:r>
    </w:p>
    <w:p w:rsidR="00A14A9E" w:rsidRPr="00F67453" w:rsidRDefault="00A14A9E" w:rsidP="00F817CB">
      <w:pPr>
        <w:jc w:val="center"/>
        <w:rPr>
          <w:b/>
        </w:rPr>
      </w:pPr>
      <w:r w:rsidRPr="00F67453">
        <w:rPr>
          <w:b/>
        </w:rPr>
        <w:t>FINANSIN</w:t>
      </w:r>
      <w:r>
        <w:rPr>
          <w:b/>
        </w:rPr>
        <w:t>Ė</w:t>
      </w:r>
      <w:r w:rsidR="000934D2">
        <w:rPr>
          <w:b/>
        </w:rPr>
        <w:t>S</w:t>
      </w:r>
      <w:r w:rsidRPr="00F67453">
        <w:rPr>
          <w:b/>
        </w:rPr>
        <w:t xml:space="preserve"> VEIKLOS ANALIZĖ</w:t>
      </w:r>
    </w:p>
    <w:p w:rsidR="00A14A9E" w:rsidRDefault="00A14A9E" w:rsidP="00A14A9E">
      <w:pPr>
        <w:jc w:val="both"/>
        <w:rPr>
          <w:b/>
        </w:rPr>
      </w:pPr>
      <w:r w:rsidRPr="00F2563E">
        <w:t xml:space="preserve">                    </w:t>
      </w:r>
    </w:p>
    <w:p w:rsidR="00A14A9E" w:rsidRDefault="00A14A9E" w:rsidP="003222A0">
      <w:pPr>
        <w:ind w:firstLine="1134"/>
        <w:jc w:val="both"/>
      </w:pPr>
      <w:r w:rsidRPr="003F4157">
        <w:t>Bendrovės finansinė</w:t>
      </w:r>
      <w:r>
        <w:t xml:space="preserve"> atskaitomybė parengta pagal Lietuvos Respublikoje galiojančius teisės aktus bei verslo apskaitos standartų rekomendacijas. Lyginant 2020 metų finansinius rezultatus su praėjusiais metais, pajamų bendrovė gavo 1</w:t>
      </w:r>
      <w:proofErr w:type="gramStart"/>
      <w:r>
        <w:t>,3</w:t>
      </w:r>
      <w:proofErr w:type="gramEnd"/>
      <w:r w:rsidR="002977DD">
        <w:t xml:space="preserve"> </w:t>
      </w:r>
      <w:r>
        <w:t>% (8,7 tūkst</w:t>
      </w:r>
      <w:r w:rsidR="009B1504">
        <w:t>. Eur</w:t>
      </w:r>
      <w:r>
        <w:t>) daugiau. Sąnaudos sumažėjo 0</w:t>
      </w:r>
      <w:proofErr w:type="gramStart"/>
      <w:r>
        <w:t>,03</w:t>
      </w:r>
      <w:proofErr w:type="gramEnd"/>
      <w:r w:rsidR="002977DD">
        <w:t xml:space="preserve"> % (0,2 tūkst.</w:t>
      </w:r>
      <w:r w:rsidR="009B1504">
        <w:t xml:space="preserve"> Eur</w:t>
      </w:r>
      <w:r>
        <w:t>). Bendrovės ataskaiti</w:t>
      </w:r>
      <w:r w:rsidR="002977DD">
        <w:t>nių metų nuostolis –</w:t>
      </w:r>
      <w:r w:rsidR="000A78D1">
        <w:t xml:space="preserve"> </w:t>
      </w:r>
      <w:r w:rsidR="002977DD">
        <w:t>29</w:t>
      </w:r>
      <w:proofErr w:type="gramStart"/>
      <w:r w:rsidR="002977DD">
        <w:t>,3</w:t>
      </w:r>
      <w:proofErr w:type="gramEnd"/>
      <w:r w:rsidR="002977DD">
        <w:t xml:space="preserve"> tūkst. </w:t>
      </w:r>
      <w:r>
        <w:t>Eur.</w:t>
      </w:r>
    </w:p>
    <w:p w:rsidR="00A14A9E" w:rsidRDefault="00A14A9E" w:rsidP="00A14A9E">
      <w:pPr>
        <w:jc w:val="both"/>
      </w:pPr>
      <w:r>
        <w:t xml:space="preserve">                     </w:t>
      </w:r>
    </w:p>
    <w:p w:rsidR="00A14A9E" w:rsidRPr="00F61879" w:rsidRDefault="00A14A9E" w:rsidP="00A14A9E">
      <w:pPr>
        <w:jc w:val="both"/>
      </w:pPr>
      <w:r w:rsidRPr="00F61879">
        <w:t xml:space="preserve">                                         </w:t>
      </w:r>
      <w:r w:rsidRPr="00D54130">
        <w:rPr>
          <w:b/>
        </w:rPr>
        <w:t>2020</w:t>
      </w:r>
      <w:r w:rsidR="003222A0">
        <w:rPr>
          <w:b/>
        </w:rPr>
        <w:t>–</w:t>
      </w:r>
      <w:r w:rsidRPr="00D54130">
        <w:rPr>
          <w:b/>
        </w:rPr>
        <w:t>2019 m.</w:t>
      </w:r>
      <w:r>
        <w:t xml:space="preserve"> </w:t>
      </w:r>
      <w:r>
        <w:rPr>
          <w:b/>
        </w:rPr>
        <w:t xml:space="preserve">pajamų ir </w:t>
      </w:r>
      <w:r w:rsidRPr="00680DBA">
        <w:rPr>
          <w:b/>
        </w:rPr>
        <w:t xml:space="preserve">sąnaudų </w:t>
      </w:r>
      <w:r>
        <w:rPr>
          <w:b/>
        </w:rPr>
        <w:t xml:space="preserve">palyginimas                     </w:t>
      </w:r>
      <w:r>
        <w:t>3</w:t>
      </w:r>
      <w:r w:rsidRPr="00F61879">
        <w:t xml:space="preserve"> lentelė</w:t>
      </w:r>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3689"/>
        <w:gridCol w:w="1276"/>
        <w:gridCol w:w="1276"/>
        <w:gridCol w:w="1134"/>
        <w:gridCol w:w="1275"/>
      </w:tblGrid>
      <w:tr w:rsidR="00A14A9E" w:rsidTr="00DE1403">
        <w:trPr>
          <w:trHeight w:val="276"/>
        </w:trPr>
        <w:tc>
          <w:tcPr>
            <w:tcW w:w="530" w:type="dxa"/>
            <w:vMerge w:val="restart"/>
          </w:tcPr>
          <w:p w:rsidR="00A14A9E" w:rsidRDefault="00A14A9E" w:rsidP="00DE1403">
            <w:r>
              <w:t>Eil</w:t>
            </w:r>
          </w:p>
          <w:p w:rsidR="00A14A9E" w:rsidRDefault="00A14A9E" w:rsidP="00DE1403">
            <w:r>
              <w:t>Nr.</w:t>
            </w:r>
          </w:p>
        </w:tc>
        <w:tc>
          <w:tcPr>
            <w:tcW w:w="3689" w:type="dxa"/>
            <w:vMerge w:val="restart"/>
          </w:tcPr>
          <w:p w:rsidR="00A14A9E" w:rsidRDefault="00A14A9E" w:rsidP="00DE1403">
            <w:r>
              <w:t>Rodiklio</w:t>
            </w:r>
          </w:p>
          <w:p w:rsidR="00A14A9E" w:rsidRDefault="00A14A9E" w:rsidP="00DE1403">
            <w:r>
              <w:t>pavadinimas</w:t>
            </w:r>
          </w:p>
        </w:tc>
        <w:tc>
          <w:tcPr>
            <w:tcW w:w="1276" w:type="dxa"/>
            <w:vMerge w:val="restart"/>
          </w:tcPr>
          <w:p w:rsidR="00A14A9E" w:rsidRDefault="00A14A9E" w:rsidP="00DE1403">
            <w:r>
              <w:t xml:space="preserve">Mato </w:t>
            </w:r>
          </w:p>
          <w:p w:rsidR="00A14A9E" w:rsidRDefault="00A14A9E" w:rsidP="00DE1403">
            <w:proofErr w:type="gramStart"/>
            <w:r>
              <w:t>vnt</w:t>
            </w:r>
            <w:proofErr w:type="gramEnd"/>
            <w:r>
              <w:t>.</w:t>
            </w:r>
          </w:p>
        </w:tc>
        <w:tc>
          <w:tcPr>
            <w:tcW w:w="1276" w:type="dxa"/>
            <w:vMerge w:val="restart"/>
          </w:tcPr>
          <w:p w:rsidR="00A14A9E" w:rsidRPr="00576F18" w:rsidRDefault="00A14A9E" w:rsidP="00DE1403">
            <w:pPr>
              <w:rPr>
                <w:b/>
                <w:highlight w:val="yellow"/>
              </w:rPr>
            </w:pPr>
            <w:r w:rsidRPr="001F0773">
              <w:rPr>
                <w:b/>
              </w:rPr>
              <w:t>2020 m.</w:t>
            </w:r>
          </w:p>
        </w:tc>
        <w:tc>
          <w:tcPr>
            <w:tcW w:w="1134" w:type="dxa"/>
            <w:vMerge w:val="restart"/>
          </w:tcPr>
          <w:p w:rsidR="00A14A9E" w:rsidRPr="0016543F" w:rsidRDefault="00A14A9E" w:rsidP="00DE1403">
            <w:pPr>
              <w:rPr>
                <w:b/>
              </w:rPr>
            </w:pPr>
            <w:r w:rsidRPr="0016543F">
              <w:rPr>
                <w:b/>
              </w:rPr>
              <w:t>20</w:t>
            </w:r>
            <w:r>
              <w:rPr>
                <w:b/>
              </w:rPr>
              <w:t>19</w:t>
            </w:r>
            <w:r w:rsidRPr="0016543F">
              <w:rPr>
                <w:b/>
              </w:rPr>
              <w:t xml:space="preserve"> m.</w:t>
            </w:r>
          </w:p>
        </w:tc>
        <w:tc>
          <w:tcPr>
            <w:tcW w:w="1275" w:type="dxa"/>
            <w:shd w:val="clear" w:color="auto" w:fill="auto"/>
          </w:tcPr>
          <w:p w:rsidR="00A14A9E" w:rsidRPr="00437ABF" w:rsidRDefault="00A14A9E" w:rsidP="00DE1403">
            <w:pPr>
              <w:rPr>
                <w:b/>
              </w:rPr>
            </w:pPr>
            <w:r w:rsidRPr="00437ABF">
              <w:rPr>
                <w:b/>
              </w:rPr>
              <w:t>Pokytis</w:t>
            </w:r>
          </w:p>
        </w:tc>
      </w:tr>
      <w:tr w:rsidR="00A14A9E" w:rsidTr="00DE1403">
        <w:trPr>
          <w:trHeight w:val="360"/>
        </w:trPr>
        <w:tc>
          <w:tcPr>
            <w:tcW w:w="530" w:type="dxa"/>
            <w:vMerge/>
          </w:tcPr>
          <w:p w:rsidR="00A14A9E" w:rsidRDefault="00A14A9E" w:rsidP="00DE1403"/>
        </w:tc>
        <w:tc>
          <w:tcPr>
            <w:tcW w:w="3689" w:type="dxa"/>
            <w:vMerge/>
          </w:tcPr>
          <w:p w:rsidR="00A14A9E" w:rsidRDefault="00A14A9E" w:rsidP="00DE1403"/>
        </w:tc>
        <w:tc>
          <w:tcPr>
            <w:tcW w:w="1276" w:type="dxa"/>
            <w:vMerge/>
          </w:tcPr>
          <w:p w:rsidR="00A14A9E" w:rsidRDefault="00A14A9E" w:rsidP="00DE1403"/>
        </w:tc>
        <w:tc>
          <w:tcPr>
            <w:tcW w:w="1276" w:type="dxa"/>
            <w:vMerge/>
          </w:tcPr>
          <w:p w:rsidR="00A14A9E" w:rsidRPr="00576F18" w:rsidRDefault="00A14A9E" w:rsidP="00DE1403">
            <w:pPr>
              <w:rPr>
                <w:b/>
                <w:highlight w:val="yellow"/>
              </w:rPr>
            </w:pPr>
          </w:p>
        </w:tc>
        <w:tc>
          <w:tcPr>
            <w:tcW w:w="1134" w:type="dxa"/>
            <w:vMerge/>
          </w:tcPr>
          <w:p w:rsidR="00A14A9E" w:rsidRPr="0016543F" w:rsidRDefault="00A14A9E" w:rsidP="00DE1403">
            <w:pPr>
              <w:rPr>
                <w:b/>
              </w:rPr>
            </w:pPr>
          </w:p>
        </w:tc>
        <w:tc>
          <w:tcPr>
            <w:tcW w:w="1275" w:type="dxa"/>
          </w:tcPr>
          <w:p w:rsidR="00A14A9E" w:rsidRPr="0016543F" w:rsidRDefault="00A14A9E" w:rsidP="00DE1403">
            <w:pPr>
              <w:rPr>
                <w:b/>
              </w:rPr>
            </w:pPr>
            <w:r w:rsidRPr="0016543F">
              <w:rPr>
                <w:b/>
              </w:rPr>
              <w:t xml:space="preserve">     +,-</w:t>
            </w:r>
          </w:p>
        </w:tc>
      </w:tr>
      <w:tr w:rsidR="00A14A9E" w:rsidTr="00DE1403">
        <w:trPr>
          <w:trHeight w:val="319"/>
        </w:trPr>
        <w:tc>
          <w:tcPr>
            <w:tcW w:w="530" w:type="dxa"/>
          </w:tcPr>
          <w:p w:rsidR="00A14A9E" w:rsidRPr="00D54130" w:rsidRDefault="00A14A9E" w:rsidP="00DE1403">
            <w:r w:rsidRPr="00D54130">
              <w:t>1.</w:t>
            </w:r>
          </w:p>
        </w:tc>
        <w:tc>
          <w:tcPr>
            <w:tcW w:w="3689" w:type="dxa"/>
          </w:tcPr>
          <w:p w:rsidR="00A14A9E" w:rsidRPr="0016543F" w:rsidRDefault="00A14A9E" w:rsidP="00DE1403">
            <w:pPr>
              <w:rPr>
                <w:b/>
              </w:rPr>
            </w:pPr>
            <w:r w:rsidRPr="0016543F">
              <w:rPr>
                <w:b/>
              </w:rPr>
              <w:t>Gauta pajamų</w:t>
            </w:r>
          </w:p>
        </w:tc>
        <w:tc>
          <w:tcPr>
            <w:tcW w:w="1276" w:type="dxa"/>
          </w:tcPr>
          <w:p w:rsidR="00A14A9E" w:rsidRDefault="00A14A9E" w:rsidP="00DE1403"/>
          <w:p w:rsidR="00A14A9E" w:rsidRDefault="00A14A9E" w:rsidP="00DE1403">
            <w:proofErr w:type="gramStart"/>
            <w:r w:rsidRPr="0016543F">
              <w:t>tūkst</w:t>
            </w:r>
            <w:proofErr w:type="gramEnd"/>
            <w:r w:rsidRPr="0016543F">
              <w:t>.</w:t>
            </w:r>
            <w:r w:rsidR="00FE50A2">
              <w:t xml:space="preserve"> </w:t>
            </w:r>
            <w:r w:rsidRPr="0016543F">
              <w:t>Eur</w:t>
            </w:r>
          </w:p>
        </w:tc>
        <w:tc>
          <w:tcPr>
            <w:tcW w:w="1276" w:type="dxa"/>
          </w:tcPr>
          <w:p w:rsidR="00A14A9E" w:rsidRPr="001F0773" w:rsidRDefault="00A14A9E" w:rsidP="00DE1403">
            <w:pPr>
              <w:jc w:val="center"/>
              <w:rPr>
                <w:b/>
              </w:rPr>
            </w:pPr>
          </w:p>
          <w:p w:rsidR="00A14A9E" w:rsidRPr="001F0773" w:rsidRDefault="00A14A9E" w:rsidP="00DE1403">
            <w:pPr>
              <w:jc w:val="center"/>
              <w:rPr>
                <w:b/>
              </w:rPr>
            </w:pPr>
            <w:r w:rsidRPr="001F0773">
              <w:rPr>
                <w:b/>
              </w:rPr>
              <w:t>689,1</w:t>
            </w:r>
          </w:p>
        </w:tc>
        <w:tc>
          <w:tcPr>
            <w:tcW w:w="1134" w:type="dxa"/>
          </w:tcPr>
          <w:p w:rsidR="00A14A9E" w:rsidRDefault="00A14A9E" w:rsidP="00DE1403">
            <w:pPr>
              <w:jc w:val="center"/>
              <w:rPr>
                <w:b/>
              </w:rPr>
            </w:pPr>
          </w:p>
          <w:p w:rsidR="00A14A9E" w:rsidRPr="0016543F" w:rsidRDefault="00A14A9E" w:rsidP="00DE1403">
            <w:pPr>
              <w:jc w:val="center"/>
              <w:rPr>
                <w:b/>
              </w:rPr>
            </w:pPr>
            <w:r>
              <w:rPr>
                <w:b/>
              </w:rPr>
              <w:t>680,4</w:t>
            </w:r>
          </w:p>
        </w:tc>
        <w:tc>
          <w:tcPr>
            <w:tcW w:w="1275" w:type="dxa"/>
          </w:tcPr>
          <w:p w:rsidR="00A14A9E" w:rsidRDefault="00A14A9E" w:rsidP="00DE1403">
            <w:pPr>
              <w:jc w:val="center"/>
            </w:pPr>
          </w:p>
          <w:p w:rsidR="00A14A9E" w:rsidRPr="002C1F4E" w:rsidRDefault="00A14A9E" w:rsidP="00DE1403">
            <w:pPr>
              <w:jc w:val="center"/>
            </w:pPr>
            <w:r>
              <w:t>+8,7</w:t>
            </w:r>
          </w:p>
        </w:tc>
      </w:tr>
      <w:tr w:rsidR="00A14A9E" w:rsidTr="00DE1403">
        <w:trPr>
          <w:trHeight w:val="610"/>
        </w:trPr>
        <w:tc>
          <w:tcPr>
            <w:tcW w:w="530" w:type="dxa"/>
          </w:tcPr>
          <w:p w:rsidR="00A14A9E" w:rsidRPr="00D54130" w:rsidRDefault="00A14A9E" w:rsidP="00DE1403"/>
        </w:tc>
        <w:tc>
          <w:tcPr>
            <w:tcW w:w="3689" w:type="dxa"/>
          </w:tcPr>
          <w:p w:rsidR="003222A0" w:rsidRDefault="003222A0" w:rsidP="00DE1403">
            <w:r>
              <w:t>I</w:t>
            </w:r>
            <w:r w:rsidR="00A14A9E">
              <w:t xml:space="preserve">š jų: </w:t>
            </w:r>
          </w:p>
          <w:p w:rsidR="00A14A9E" w:rsidRPr="00D54130" w:rsidRDefault="00A14A9E" w:rsidP="00DE1403">
            <w:r>
              <w:t>pagrindinės veiklos pajamos</w:t>
            </w:r>
          </w:p>
        </w:tc>
        <w:tc>
          <w:tcPr>
            <w:tcW w:w="1276" w:type="dxa"/>
          </w:tcPr>
          <w:p w:rsidR="00A14A9E" w:rsidRDefault="00A14A9E" w:rsidP="00DE1403"/>
          <w:p w:rsidR="00A14A9E" w:rsidRDefault="00A14A9E" w:rsidP="00DE1403">
            <w:proofErr w:type="gramStart"/>
            <w:r w:rsidRPr="0016543F">
              <w:t>tūkst</w:t>
            </w:r>
            <w:proofErr w:type="gramEnd"/>
            <w:r w:rsidRPr="0016543F">
              <w:t>.</w:t>
            </w:r>
            <w:r w:rsidR="00FE50A2">
              <w:t xml:space="preserve"> </w:t>
            </w:r>
            <w:r w:rsidRPr="0016543F">
              <w:t>Eur</w:t>
            </w:r>
          </w:p>
        </w:tc>
        <w:tc>
          <w:tcPr>
            <w:tcW w:w="1276" w:type="dxa"/>
          </w:tcPr>
          <w:p w:rsidR="00A14A9E" w:rsidRPr="001F0773" w:rsidRDefault="00A14A9E" w:rsidP="00DE1403">
            <w:pPr>
              <w:jc w:val="center"/>
              <w:rPr>
                <w:b/>
              </w:rPr>
            </w:pPr>
          </w:p>
          <w:p w:rsidR="00A14A9E" w:rsidRPr="00C758B8" w:rsidRDefault="00A14A9E" w:rsidP="00DE1403">
            <w:pPr>
              <w:jc w:val="center"/>
            </w:pPr>
            <w:r>
              <w:t>625,6</w:t>
            </w:r>
          </w:p>
        </w:tc>
        <w:tc>
          <w:tcPr>
            <w:tcW w:w="1134" w:type="dxa"/>
          </w:tcPr>
          <w:p w:rsidR="00A14A9E" w:rsidRDefault="00A14A9E" w:rsidP="00DE1403">
            <w:pPr>
              <w:jc w:val="center"/>
              <w:rPr>
                <w:b/>
              </w:rPr>
            </w:pPr>
          </w:p>
          <w:p w:rsidR="00A14A9E" w:rsidRPr="00894364" w:rsidRDefault="00A14A9E" w:rsidP="00DE1403">
            <w:pPr>
              <w:jc w:val="center"/>
            </w:pPr>
            <w:r>
              <w:t>628,8</w:t>
            </w:r>
          </w:p>
        </w:tc>
        <w:tc>
          <w:tcPr>
            <w:tcW w:w="1275" w:type="dxa"/>
          </w:tcPr>
          <w:p w:rsidR="00A14A9E" w:rsidRDefault="00A14A9E" w:rsidP="00DE1403">
            <w:pPr>
              <w:jc w:val="center"/>
            </w:pPr>
          </w:p>
          <w:p w:rsidR="00A14A9E" w:rsidRPr="002C1F4E" w:rsidRDefault="00A14A9E" w:rsidP="00DE1403">
            <w:pPr>
              <w:jc w:val="center"/>
            </w:pPr>
            <w:r>
              <w:t>-3,2</w:t>
            </w:r>
          </w:p>
        </w:tc>
      </w:tr>
      <w:tr w:rsidR="00A14A9E" w:rsidTr="00DE1403">
        <w:trPr>
          <w:trHeight w:val="706"/>
        </w:trPr>
        <w:tc>
          <w:tcPr>
            <w:tcW w:w="530" w:type="dxa"/>
          </w:tcPr>
          <w:p w:rsidR="00A14A9E" w:rsidRDefault="00A14A9E" w:rsidP="00DE1403"/>
        </w:tc>
        <w:tc>
          <w:tcPr>
            <w:tcW w:w="3689" w:type="dxa"/>
          </w:tcPr>
          <w:p w:rsidR="00A14A9E" w:rsidRDefault="00A14A9E" w:rsidP="00DE1403"/>
          <w:p w:rsidR="00A14A9E" w:rsidRDefault="00A14A9E" w:rsidP="00DE1403">
            <w:r>
              <w:t>kitos veiklos pajamos</w:t>
            </w:r>
          </w:p>
        </w:tc>
        <w:tc>
          <w:tcPr>
            <w:tcW w:w="1276" w:type="dxa"/>
          </w:tcPr>
          <w:p w:rsidR="00A14A9E" w:rsidRDefault="00A14A9E" w:rsidP="00DE1403"/>
          <w:p w:rsidR="00A14A9E" w:rsidRDefault="00A14A9E" w:rsidP="00DE1403">
            <w:proofErr w:type="gramStart"/>
            <w:r>
              <w:t>tūkst</w:t>
            </w:r>
            <w:proofErr w:type="gramEnd"/>
            <w:r>
              <w:t>.</w:t>
            </w:r>
            <w:r w:rsidR="00FE50A2">
              <w:t xml:space="preserve"> </w:t>
            </w:r>
            <w:r>
              <w:t>Eur</w:t>
            </w:r>
          </w:p>
        </w:tc>
        <w:tc>
          <w:tcPr>
            <w:tcW w:w="1276" w:type="dxa"/>
          </w:tcPr>
          <w:p w:rsidR="00A14A9E" w:rsidRPr="00576F18" w:rsidRDefault="00A14A9E" w:rsidP="00DE1403">
            <w:pPr>
              <w:rPr>
                <w:highlight w:val="yellow"/>
              </w:rPr>
            </w:pPr>
          </w:p>
          <w:p w:rsidR="00A14A9E" w:rsidRPr="00576F18" w:rsidRDefault="00A14A9E" w:rsidP="00DE1403">
            <w:pPr>
              <w:jc w:val="center"/>
              <w:rPr>
                <w:highlight w:val="yellow"/>
              </w:rPr>
            </w:pPr>
            <w:r>
              <w:t>63,5</w:t>
            </w:r>
          </w:p>
        </w:tc>
        <w:tc>
          <w:tcPr>
            <w:tcW w:w="1134" w:type="dxa"/>
          </w:tcPr>
          <w:p w:rsidR="00A14A9E" w:rsidRDefault="00A14A9E" w:rsidP="00DE1403">
            <w:pPr>
              <w:jc w:val="center"/>
            </w:pPr>
          </w:p>
          <w:p w:rsidR="00A14A9E" w:rsidRDefault="00A14A9E" w:rsidP="00DE1403">
            <w:pPr>
              <w:jc w:val="center"/>
            </w:pPr>
            <w:r>
              <w:t>40,1</w:t>
            </w:r>
          </w:p>
        </w:tc>
        <w:tc>
          <w:tcPr>
            <w:tcW w:w="1275" w:type="dxa"/>
          </w:tcPr>
          <w:p w:rsidR="00A14A9E" w:rsidRDefault="00A14A9E" w:rsidP="00DE1403">
            <w:pPr>
              <w:jc w:val="center"/>
            </w:pPr>
          </w:p>
          <w:p w:rsidR="00A14A9E" w:rsidRDefault="00A14A9E" w:rsidP="00DE1403">
            <w:pPr>
              <w:jc w:val="center"/>
            </w:pPr>
            <w:r>
              <w:t>+23,4</w:t>
            </w:r>
          </w:p>
          <w:p w:rsidR="00A14A9E" w:rsidRDefault="00A14A9E" w:rsidP="00DE1403">
            <w:pPr>
              <w:jc w:val="center"/>
            </w:pPr>
          </w:p>
        </w:tc>
      </w:tr>
      <w:tr w:rsidR="00A14A9E" w:rsidTr="00DE1403">
        <w:trPr>
          <w:trHeight w:val="706"/>
        </w:trPr>
        <w:tc>
          <w:tcPr>
            <w:tcW w:w="530" w:type="dxa"/>
          </w:tcPr>
          <w:p w:rsidR="00A14A9E" w:rsidRDefault="00A14A9E" w:rsidP="00DE1403"/>
        </w:tc>
        <w:tc>
          <w:tcPr>
            <w:tcW w:w="3689" w:type="dxa"/>
          </w:tcPr>
          <w:p w:rsidR="00A14A9E" w:rsidRDefault="00A14A9E" w:rsidP="00DE1403"/>
          <w:p w:rsidR="00A14A9E" w:rsidRDefault="00A14A9E" w:rsidP="00DE1403">
            <w:r>
              <w:t>finansinės veiklos pajamos</w:t>
            </w:r>
          </w:p>
        </w:tc>
        <w:tc>
          <w:tcPr>
            <w:tcW w:w="1276" w:type="dxa"/>
          </w:tcPr>
          <w:p w:rsidR="00A14A9E" w:rsidRDefault="00A14A9E" w:rsidP="00DE1403"/>
          <w:p w:rsidR="00A14A9E" w:rsidRDefault="00A14A9E" w:rsidP="00DE1403">
            <w:proofErr w:type="gramStart"/>
            <w:r>
              <w:t>tūkst</w:t>
            </w:r>
            <w:proofErr w:type="gramEnd"/>
            <w:r>
              <w:t>.</w:t>
            </w:r>
            <w:r w:rsidR="00FE50A2">
              <w:t xml:space="preserve"> </w:t>
            </w:r>
            <w:r>
              <w:t>Eur</w:t>
            </w:r>
          </w:p>
        </w:tc>
        <w:tc>
          <w:tcPr>
            <w:tcW w:w="1276" w:type="dxa"/>
          </w:tcPr>
          <w:p w:rsidR="00A14A9E" w:rsidRDefault="00A14A9E" w:rsidP="00DE1403">
            <w:pPr>
              <w:rPr>
                <w:highlight w:val="yellow"/>
              </w:rPr>
            </w:pPr>
          </w:p>
          <w:p w:rsidR="00A14A9E" w:rsidRPr="00576F18" w:rsidRDefault="00A14A9E" w:rsidP="00DE1403">
            <w:pPr>
              <w:jc w:val="center"/>
              <w:rPr>
                <w:highlight w:val="yellow"/>
              </w:rPr>
            </w:pPr>
            <w:r w:rsidRPr="00C758B8">
              <w:t>0</w:t>
            </w:r>
          </w:p>
        </w:tc>
        <w:tc>
          <w:tcPr>
            <w:tcW w:w="1134" w:type="dxa"/>
          </w:tcPr>
          <w:p w:rsidR="00A14A9E" w:rsidRDefault="00A14A9E" w:rsidP="00DE1403">
            <w:pPr>
              <w:jc w:val="center"/>
            </w:pPr>
          </w:p>
          <w:p w:rsidR="00A14A9E" w:rsidRPr="00C758B8" w:rsidRDefault="00A14A9E" w:rsidP="00DE1403">
            <w:pPr>
              <w:jc w:val="center"/>
            </w:pPr>
            <w:r>
              <w:t>11,5</w:t>
            </w:r>
          </w:p>
        </w:tc>
        <w:tc>
          <w:tcPr>
            <w:tcW w:w="1275" w:type="dxa"/>
          </w:tcPr>
          <w:p w:rsidR="00A14A9E" w:rsidRDefault="00A14A9E" w:rsidP="00DE1403">
            <w:pPr>
              <w:jc w:val="center"/>
            </w:pPr>
          </w:p>
          <w:p w:rsidR="00A14A9E" w:rsidRDefault="00A14A9E" w:rsidP="00DE1403">
            <w:pPr>
              <w:jc w:val="center"/>
            </w:pPr>
            <w:r>
              <w:t>-11,5</w:t>
            </w:r>
          </w:p>
        </w:tc>
      </w:tr>
      <w:tr w:rsidR="00A14A9E" w:rsidTr="00DE1403">
        <w:tc>
          <w:tcPr>
            <w:tcW w:w="530" w:type="dxa"/>
            <w:tcBorders>
              <w:top w:val="single" w:sz="4" w:space="0" w:color="auto"/>
              <w:left w:val="single" w:sz="4" w:space="0" w:color="auto"/>
              <w:bottom w:val="single" w:sz="4" w:space="0" w:color="auto"/>
            </w:tcBorders>
          </w:tcPr>
          <w:p w:rsidR="00A14A9E" w:rsidRDefault="00A14A9E" w:rsidP="00DE1403">
            <w:r w:rsidRPr="0016543F">
              <w:rPr>
                <w:b/>
              </w:rPr>
              <w:t>2</w:t>
            </w:r>
            <w:r>
              <w:t>.</w:t>
            </w:r>
          </w:p>
        </w:tc>
        <w:tc>
          <w:tcPr>
            <w:tcW w:w="3689" w:type="dxa"/>
            <w:tcBorders>
              <w:top w:val="single" w:sz="4" w:space="0" w:color="auto"/>
              <w:bottom w:val="single" w:sz="4" w:space="0" w:color="auto"/>
            </w:tcBorders>
          </w:tcPr>
          <w:p w:rsidR="00A14A9E" w:rsidRPr="0016543F" w:rsidRDefault="00A14A9E" w:rsidP="00DE1403">
            <w:pPr>
              <w:rPr>
                <w:b/>
              </w:rPr>
            </w:pPr>
            <w:r w:rsidRPr="0016543F">
              <w:rPr>
                <w:b/>
              </w:rPr>
              <w:t>Sąnaudos</w:t>
            </w:r>
          </w:p>
        </w:tc>
        <w:tc>
          <w:tcPr>
            <w:tcW w:w="1276" w:type="dxa"/>
            <w:tcBorders>
              <w:top w:val="single" w:sz="4" w:space="0" w:color="auto"/>
              <w:bottom w:val="single" w:sz="4" w:space="0" w:color="auto"/>
            </w:tcBorders>
          </w:tcPr>
          <w:p w:rsidR="00A14A9E" w:rsidRDefault="00A14A9E" w:rsidP="00DE1403">
            <w:proofErr w:type="gramStart"/>
            <w:r w:rsidRPr="0016543F">
              <w:t>tūkst</w:t>
            </w:r>
            <w:proofErr w:type="gramEnd"/>
            <w:r w:rsidRPr="0016543F">
              <w:t>.</w:t>
            </w:r>
            <w:r w:rsidR="00FE50A2">
              <w:t xml:space="preserve"> </w:t>
            </w:r>
            <w:r w:rsidRPr="0016543F">
              <w:t>Eur</w:t>
            </w:r>
          </w:p>
        </w:tc>
        <w:tc>
          <w:tcPr>
            <w:tcW w:w="1276" w:type="dxa"/>
            <w:tcBorders>
              <w:top w:val="single" w:sz="4" w:space="0" w:color="auto"/>
              <w:bottom w:val="single" w:sz="4" w:space="0" w:color="auto"/>
            </w:tcBorders>
          </w:tcPr>
          <w:p w:rsidR="00A14A9E" w:rsidRPr="00EA78AE" w:rsidRDefault="00A14A9E" w:rsidP="00DE1403">
            <w:pPr>
              <w:jc w:val="center"/>
              <w:rPr>
                <w:b/>
              </w:rPr>
            </w:pPr>
            <w:r w:rsidRPr="00EA78AE">
              <w:rPr>
                <w:b/>
              </w:rPr>
              <w:t>718,4</w:t>
            </w:r>
          </w:p>
        </w:tc>
        <w:tc>
          <w:tcPr>
            <w:tcW w:w="1134" w:type="dxa"/>
            <w:tcBorders>
              <w:top w:val="single" w:sz="4" w:space="0" w:color="auto"/>
              <w:bottom w:val="single" w:sz="4" w:space="0" w:color="auto"/>
            </w:tcBorders>
          </w:tcPr>
          <w:p w:rsidR="00A14A9E" w:rsidRPr="0016543F" w:rsidRDefault="00A14A9E" w:rsidP="00DE1403">
            <w:pPr>
              <w:jc w:val="center"/>
              <w:rPr>
                <w:b/>
              </w:rPr>
            </w:pPr>
            <w:r>
              <w:rPr>
                <w:b/>
              </w:rPr>
              <w:t>718,6</w:t>
            </w:r>
          </w:p>
        </w:tc>
        <w:tc>
          <w:tcPr>
            <w:tcW w:w="1275" w:type="dxa"/>
            <w:tcBorders>
              <w:top w:val="single" w:sz="4" w:space="0" w:color="auto"/>
              <w:bottom w:val="single" w:sz="4" w:space="0" w:color="auto"/>
            </w:tcBorders>
          </w:tcPr>
          <w:p w:rsidR="00A14A9E" w:rsidRPr="0016543F" w:rsidRDefault="00A14A9E" w:rsidP="00DE1403">
            <w:pPr>
              <w:jc w:val="center"/>
              <w:rPr>
                <w:b/>
              </w:rPr>
            </w:pPr>
            <w:r>
              <w:rPr>
                <w:b/>
              </w:rPr>
              <w:t>-0,2</w:t>
            </w:r>
          </w:p>
        </w:tc>
      </w:tr>
      <w:tr w:rsidR="00A14A9E" w:rsidTr="00DE1403">
        <w:tc>
          <w:tcPr>
            <w:tcW w:w="530" w:type="dxa"/>
            <w:tcBorders>
              <w:top w:val="single" w:sz="4" w:space="0" w:color="auto"/>
              <w:left w:val="single" w:sz="4" w:space="0" w:color="auto"/>
              <w:bottom w:val="single" w:sz="4" w:space="0" w:color="auto"/>
            </w:tcBorders>
          </w:tcPr>
          <w:p w:rsidR="00A14A9E" w:rsidRDefault="00A14A9E" w:rsidP="00DE1403"/>
        </w:tc>
        <w:tc>
          <w:tcPr>
            <w:tcW w:w="3689" w:type="dxa"/>
            <w:tcBorders>
              <w:top w:val="single" w:sz="4" w:space="0" w:color="auto"/>
              <w:bottom w:val="single" w:sz="4" w:space="0" w:color="auto"/>
            </w:tcBorders>
          </w:tcPr>
          <w:p w:rsidR="00A14A9E" w:rsidRDefault="00A14A9E" w:rsidP="00DE1403"/>
          <w:p w:rsidR="003222A0" w:rsidRDefault="003222A0" w:rsidP="00DE1403">
            <w:pPr>
              <w:rPr>
                <w:b/>
              </w:rPr>
            </w:pPr>
            <w:r>
              <w:t>I</w:t>
            </w:r>
            <w:r w:rsidR="00A14A9E">
              <w:t>š jų:</w:t>
            </w:r>
            <w:r w:rsidR="00A14A9E" w:rsidRPr="0016543F">
              <w:rPr>
                <w:b/>
              </w:rPr>
              <w:t xml:space="preserve"> </w:t>
            </w:r>
          </w:p>
          <w:p w:rsidR="00A14A9E" w:rsidRPr="0016543F" w:rsidRDefault="00A14A9E" w:rsidP="00DE1403">
            <w:pPr>
              <w:rPr>
                <w:b/>
              </w:rPr>
            </w:pPr>
            <w:r>
              <w:t>pagrindinės veiklos sąnaudos</w:t>
            </w:r>
          </w:p>
        </w:tc>
        <w:tc>
          <w:tcPr>
            <w:tcW w:w="1276" w:type="dxa"/>
            <w:tcBorders>
              <w:top w:val="single" w:sz="4" w:space="0" w:color="auto"/>
              <w:bottom w:val="single" w:sz="4" w:space="0" w:color="auto"/>
            </w:tcBorders>
          </w:tcPr>
          <w:p w:rsidR="00A14A9E" w:rsidRDefault="00A14A9E" w:rsidP="00DE1403"/>
          <w:p w:rsidR="00A14A9E" w:rsidRDefault="00A14A9E" w:rsidP="003222A0">
            <w:proofErr w:type="gramStart"/>
            <w:r w:rsidRPr="0016543F">
              <w:t>tūkst</w:t>
            </w:r>
            <w:proofErr w:type="gramEnd"/>
            <w:r w:rsidRPr="0016543F">
              <w:t>.</w:t>
            </w:r>
            <w:r w:rsidR="003222A0">
              <w:t xml:space="preserve"> </w:t>
            </w:r>
            <w:r w:rsidRPr="0016543F">
              <w:t>Eur</w:t>
            </w:r>
          </w:p>
        </w:tc>
        <w:tc>
          <w:tcPr>
            <w:tcW w:w="1276" w:type="dxa"/>
            <w:tcBorders>
              <w:top w:val="single" w:sz="4" w:space="0" w:color="auto"/>
              <w:bottom w:val="single" w:sz="4" w:space="0" w:color="auto"/>
            </w:tcBorders>
          </w:tcPr>
          <w:p w:rsidR="00A14A9E" w:rsidRPr="00EA78AE" w:rsidRDefault="00A14A9E" w:rsidP="00DE1403">
            <w:pPr>
              <w:jc w:val="center"/>
              <w:rPr>
                <w:b/>
              </w:rPr>
            </w:pPr>
          </w:p>
          <w:p w:rsidR="00A14A9E" w:rsidRPr="00EA78AE" w:rsidRDefault="00A14A9E" w:rsidP="00DE1403">
            <w:pPr>
              <w:jc w:val="center"/>
              <w:rPr>
                <w:b/>
              </w:rPr>
            </w:pPr>
            <w:r w:rsidRPr="00EA78AE">
              <w:rPr>
                <w:b/>
              </w:rPr>
              <w:t>673,7</w:t>
            </w:r>
          </w:p>
        </w:tc>
        <w:tc>
          <w:tcPr>
            <w:tcW w:w="1134" w:type="dxa"/>
            <w:tcBorders>
              <w:top w:val="single" w:sz="4" w:space="0" w:color="auto"/>
              <w:bottom w:val="single" w:sz="4" w:space="0" w:color="auto"/>
            </w:tcBorders>
          </w:tcPr>
          <w:p w:rsidR="00A14A9E" w:rsidRDefault="00A14A9E" w:rsidP="00DE1403">
            <w:pPr>
              <w:jc w:val="center"/>
              <w:rPr>
                <w:b/>
              </w:rPr>
            </w:pPr>
          </w:p>
          <w:p w:rsidR="00A14A9E" w:rsidRPr="006C6681" w:rsidRDefault="00A14A9E" w:rsidP="00DE1403">
            <w:pPr>
              <w:jc w:val="center"/>
            </w:pPr>
            <w:r>
              <w:t>683,2</w:t>
            </w:r>
          </w:p>
        </w:tc>
        <w:tc>
          <w:tcPr>
            <w:tcW w:w="1275" w:type="dxa"/>
            <w:tcBorders>
              <w:top w:val="single" w:sz="4" w:space="0" w:color="auto"/>
              <w:bottom w:val="single" w:sz="4" w:space="0" w:color="auto"/>
            </w:tcBorders>
          </w:tcPr>
          <w:p w:rsidR="00A14A9E" w:rsidRDefault="00A14A9E" w:rsidP="00DE1403">
            <w:pPr>
              <w:jc w:val="center"/>
              <w:rPr>
                <w:b/>
              </w:rPr>
            </w:pPr>
          </w:p>
          <w:p w:rsidR="00A14A9E" w:rsidRPr="00B43142" w:rsidRDefault="00A14A9E" w:rsidP="00DE1403">
            <w:pPr>
              <w:jc w:val="center"/>
            </w:pPr>
            <w:r>
              <w:t>-9,5</w:t>
            </w:r>
          </w:p>
        </w:tc>
      </w:tr>
      <w:tr w:rsidR="00A14A9E" w:rsidTr="00DE1403">
        <w:tc>
          <w:tcPr>
            <w:tcW w:w="530" w:type="dxa"/>
          </w:tcPr>
          <w:p w:rsidR="00A14A9E" w:rsidRDefault="00A14A9E" w:rsidP="00DE1403"/>
        </w:tc>
        <w:tc>
          <w:tcPr>
            <w:tcW w:w="3689" w:type="dxa"/>
          </w:tcPr>
          <w:p w:rsidR="00A14A9E" w:rsidRDefault="00A14A9E" w:rsidP="00DE1403">
            <w:r>
              <w:t>kitos veiklos</w:t>
            </w:r>
          </w:p>
        </w:tc>
        <w:tc>
          <w:tcPr>
            <w:tcW w:w="1276" w:type="dxa"/>
          </w:tcPr>
          <w:p w:rsidR="00A14A9E" w:rsidRDefault="00A14A9E" w:rsidP="003222A0">
            <w:proofErr w:type="gramStart"/>
            <w:r w:rsidRPr="0016543F">
              <w:t>tūkst</w:t>
            </w:r>
            <w:proofErr w:type="gramEnd"/>
            <w:r w:rsidRPr="0016543F">
              <w:t>.</w:t>
            </w:r>
            <w:r w:rsidR="003222A0">
              <w:t xml:space="preserve"> </w:t>
            </w:r>
            <w:r w:rsidRPr="0016543F">
              <w:t>Eur</w:t>
            </w:r>
          </w:p>
        </w:tc>
        <w:tc>
          <w:tcPr>
            <w:tcW w:w="1276" w:type="dxa"/>
          </w:tcPr>
          <w:p w:rsidR="00A14A9E" w:rsidRPr="00EA78AE" w:rsidRDefault="00A14A9E" w:rsidP="00DE1403">
            <w:pPr>
              <w:jc w:val="center"/>
            </w:pPr>
            <w:r w:rsidRPr="00EA78AE">
              <w:t>43,2</w:t>
            </w:r>
          </w:p>
        </w:tc>
        <w:tc>
          <w:tcPr>
            <w:tcW w:w="1134" w:type="dxa"/>
          </w:tcPr>
          <w:p w:rsidR="00A14A9E" w:rsidRPr="002A6800" w:rsidRDefault="00A14A9E" w:rsidP="00DE1403">
            <w:pPr>
              <w:jc w:val="center"/>
            </w:pPr>
            <w:r>
              <w:t>34,3</w:t>
            </w:r>
          </w:p>
        </w:tc>
        <w:tc>
          <w:tcPr>
            <w:tcW w:w="1275" w:type="dxa"/>
          </w:tcPr>
          <w:p w:rsidR="00A14A9E" w:rsidRDefault="00A14A9E" w:rsidP="00DE1403">
            <w:pPr>
              <w:jc w:val="center"/>
            </w:pPr>
            <w:r>
              <w:t>+8,9</w:t>
            </w:r>
          </w:p>
        </w:tc>
      </w:tr>
      <w:tr w:rsidR="00A14A9E" w:rsidTr="00DE1403">
        <w:tc>
          <w:tcPr>
            <w:tcW w:w="530" w:type="dxa"/>
          </w:tcPr>
          <w:p w:rsidR="00A14A9E" w:rsidRDefault="00A14A9E" w:rsidP="00DE1403"/>
        </w:tc>
        <w:tc>
          <w:tcPr>
            <w:tcW w:w="3689" w:type="dxa"/>
          </w:tcPr>
          <w:p w:rsidR="00A14A9E" w:rsidRDefault="00A14A9E" w:rsidP="00DE1403">
            <w:r>
              <w:t>finansinės veiklos</w:t>
            </w:r>
          </w:p>
        </w:tc>
        <w:tc>
          <w:tcPr>
            <w:tcW w:w="1276" w:type="dxa"/>
          </w:tcPr>
          <w:p w:rsidR="00A14A9E" w:rsidRDefault="00A14A9E" w:rsidP="00DE1403">
            <w:proofErr w:type="gramStart"/>
            <w:r>
              <w:t>tūkst</w:t>
            </w:r>
            <w:proofErr w:type="gramEnd"/>
            <w:r>
              <w:t>.</w:t>
            </w:r>
            <w:r w:rsidR="003222A0">
              <w:t xml:space="preserve"> </w:t>
            </w:r>
            <w:r>
              <w:t>Eur</w:t>
            </w:r>
          </w:p>
        </w:tc>
        <w:tc>
          <w:tcPr>
            <w:tcW w:w="1276" w:type="dxa"/>
          </w:tcPr>
          <w:p w:rsidR="00A14A9E" w:rsidRPr="00EA78AE" w:rsidRDefault="00A14A9E" w:rsidP="00DE1403">
            <w:pPr>
              <w:jc w:val="center"/>
            </w:pPr>
            <w:r w:rsidRPr="00EA78AE">
              <w:t>1,5</w:t>
            </w:r>
          </w:p>
        </w:tc>
        <w:tc>
          <w:tcPr>
            <w:tcW w:w="1134" w:type="dxa"/>
          </w:tcPr>
          <w:p w:rsidR="00A14A9E" w:rsidRPr="002A6800" w:rsidRDefault="00A14A9E" w:rsidP="00DE1403">
            <w:pPr>
              <w:jc w:val="center"/>
            </w:pPr>
            <w:r>
              <w:t>1,1</w:t>
            </w:r>
          </w:p>
        </w:tc>
        <w:tc>
          <w:tcPr>
            <w:tcW w:w="1275" w:type="dxa"/>
          </w:tcPr>
          <w:p w:rsidR="00A14A9E" w:rsidRDefault="00A14A9E" w:rsidP="00DE1403">
            <w:pPr>
              <w:jc w:val="center"/>
            </w:pPr>
            <w:r>
              <w:t>+0,4</w:t>
            </w:r>
          </w:p>
        </w:tc>
      </w:tr>
      <w:tr w:rsidR="00A14A9E" w:rsidTr="00DE1403">
        <w:tc>
          <w:tcPr>
            <w:tcW w:w="530" w:type="dxa"/>
          </w:tcPr>
          <w:p w:rsidR="00A14A9E" w:rsidRPr="009B5C09" w:rsidRDefault="00A14A9E" w:rsidP="00DE1403">
            <w:r w:rsidRPr="009B5C09">
              <w:rPr>
                <w:b/>
              </w:rPr>
              <w:t>3</w:t>
            </w:r>
            <w:r>
              <w:t>.</w:t>
            </w:r>
          </w:p>
        </w:tc>
        <w:tc>
          <w:tcPr>
            <w:tcW w:w="3689" w:type="dxa"/>
          </w:tcPr>
          <w:p w:rsidR="00A14A9E" w:rsidRPr="001B39B5" w:rsidRDefault="00A14A9E" w:rsidP="00DE1403">
            <w:pPr>
              <w:rPr>
                <w:b/>
              </w:rPr>
            </w:pPr>
            <w:r w:rsidRPr="001B39B5">
              <w:rPr>
                <w:b/>
              </w:rPr>
              <w:t>Rezultatas</w:t>
            </w:r>
          </w:p>
        </w:tc>
        <w:tc>
          <w:tcPr>
            <w:tcW w:w="1276" w:type="dxa"/>
          </w:tcPr>
          <w:p w:rsidR="00A14A9E" w:rsidRDefault="00A14A9E" w:rsidP="00DE1403">
            <w:proofErr w:type="gramStart"/>
            <w:r>
              <w:t>tūkst</w:t>
            </w:r>
            <w:proofErr w:type="gramEnd"/>
            <w:r>
              <w:t>.</w:t>
            </w:r>
            <w:r w:rsidR="003222A0">
              <w:t xml:space="preserve"> </w:t>
            </w:r>
            <w:r>
              <w:t>Eur</w:t>
            </w:r>
          </w:p>
        </w:tc>
        <w:tc>
          <w:tcPr>
            <w:tcW w:w="1276" w:type="dxa"/>
          </w:tcPr>
          <w:p w:rsidR="00A14A9E" w:rsidRPr="00EA78AE" w:rsidRDefault="00A14A9E" w:rsidP="00DE1403">
            <w:pPr>
              <w:jc w:val="center"/>
              <w:rPr>
                <w:b/>
              </w:rPr>
            </w:pPr>
            <w:r w:rsidRPr="00EA78AE">
              <w:rPr>
                <w:b/>
              </w:rPr>
              <w:t>-29,3</w:t>
            </w:r>
          </w:p>
        </w:tc>
        <w:tc>
          <w:tcPr>
            <w:tcW w:w="1134" w:type="dxa"/>
          </w:tcPr>
          <w:p w:rsidR="00A14A9E" w:rsidRPr="001B39B5" w:rsidRDefault="00A14A9E" w:rsidP="00DE1403">
            <w:pPr>
              <w:jc w:val="center"/>
              <w:rPr>
                <w:b/>
              </w:rPr>
            </w:pPr>
            <w:r>
              <w:rPr>
                <w:b/>
              </w:rPr>
              <w:t>-38,2</w:t>
            </w:r>
          </w:p>
        </w:tc>
        <w:tc>
          <w:tcPr>
            <w:tcW w:w="1275" w:type="dxa"/>
          </w:tcPr>
          <w:p w:rsidR="00A14A9E" w:rsidRDefault="00A14A9E" w:rsidP="00DE1403">
            <w:pPr>
              <w:jc w:val="center"/>
            </w:pPr>
            <w:r>
              <w:t>-8,9</w:t>
            </w:r>
          </w:p>
        </w:tc>
      </w:tr>
    </w:tbl>
    <w:p w:rsidR="00A14A9E" w:rsidRDefault="00A14A9E" w:rsidP="003222A0">
      <w:pPr>
        <w:ind w:firstLine="1134"/>
        <w:jc w:val="both"/>
      </w:pPr>
      <w:r>
        <w:br w:type="textWrapping" w:clear="all"/>
        <w:t xml:space="preserve">                    Bendrovės per 2020 metus visos patirtos sąnaudos</w:t>
      </w:r>
      <w:r w:rsidR="00F9038C">
        <w:t>,</w:t>
      </w:r>
      <w:r>
        <w:t xml:space="preserve"> palygin</w:t>
      </w:r>
      <w:r w:rsidR="00F9038C">
        <w:t>ti</w:t>
      </w:r>
      <w:r>
        <w:t xml:space="preserve"> su 2019 m.</w:t>
      </w:r>
      <w:r w:rsidR="00F9038C">
        <w:t>,</w:t>
      </w:r>
      <w:r>
        <w:t xml:space="preserve"> sumažėjo 0</w:t>
      </w:r>
      <w:proofErr w:type="gramStart"/>
      <w:r>
        <w:t>,03</w:t>
      </w:r>
      <w:proofErr w:type="gramEnd"/>
      <w:r w:rsidR="002977DD">
        <w:t xml:space="preserve"> </w:t>
      </w:r>
      <w:r>
        <w:t>% (0,2 tūkst</w:t>
      </w:r>
      <w:r w:rsidR="002977DD">
        <w:t xml:space="preserve">. </w:t>
      </w:r>
      <w:r>
        <w:t>Eur). Elektros energijos sąnaudos sumažėjo 5</w:t>
      </w:r>
      <w:proofErr w:type="gramStart"/>
      <w:r>
        <w:t>,5</w:t>
      </w:r>
      <w:proofErr w:type="gramEnd"/>
      <w:r w:rsidR="002977DD">
        <w:t xml:space="preserve"> </w:t>
      </w:r>
      <w:r>
        <w:t>%, ilgalaikio turto nusidėvėjimo – 2,1</w:t>
      </w:r>
      <w:r w:rsidR="002977DD">
        <w:t xml:space="preserve"> </w:t>
      </w:r>
      <w:r>
        <w:t>%. Remonto medžiagų sąnaudos padidėjo 20,3</w:t>
      </w:r>
      <w:r w:rsidR="00F9038C">
        <w:t xml:space="preserve"> </w:t>
      </w:r>
      <w:r>
        <w:t>% dėl įvykusių avarijų tinkluose,  kuro sąnaudos sumažėjo 4,8</w:t>
      </w:r>
      <w:r w:rsidR="002977DD">
        <w:t xml:space="preserve"> </w:t>
      </w:r>
      <w:r>
        <w:t>%, mokesčių – 47,1</w:t>
      </w:r>
      <w:r w:rsidR="002977DD">
        <w:t xml:space="preserve"> </w:t>
      </w:r>
      <w:r>
        <w:t>%, darbo užmokesčio ir soc. draudimo padidėjo 6,3</w:t>
      </w:r>
      <w:r w:rsidR="002977DD">
        <w:t xml:space="preserve"> </w:t>
      </w:r>
      <w:r>
        <w:t>%, nes buvo išmokėtos kompensacijos atleistiems darbuotojams. Kitos sąnaudos mažėjo nežymiai. Sąnaudų palyginimas pagal struktūrą pateiktas 4 lentelėje.</w:t>
      </w:r>
    </w:p>
    <w:p w:rsidR="00A14A9E" w:rsidRDefault="00A14A9E" w:rsidP="00A14A9E">
      <w:pPr>
        <w:jc w:val="both"/>
        <w:rPr>
          <w:b/>
        </w:rPr>
      </w:pPr>
      <w:r w:rsidRPr="00567948">
        <w:rPr>
          <w:b/>
        </w:rPr>
        <w:t xml:space="preserve">                                        </w:t>
      </w:r>
    </w:p>
    <w:p w:rsidR="00A14A9E" w:rsidRPr="00567948" w:rsidRDefault="00A14A9E" w:rsidP="00A14A9E">
      <w:pPr>
        <w:jc w:val="both"/>
        <w:rPr>
          <w:b/>
        </w:rPr>
      </w:pPr>
      <w:r>
        <w:rPr>
          <w:b/>
        </w:rPr>
        <w:t xml:space="preserve">                                         </w:t>
      </w:r>
      <w:r w:rsidR="00AF2D7F">
        <w:rPr>
          <w:b/>
        </w:rPr>
        <w:t xml:space="preserve"> 2020–</w:t>
      </w:r>
      <w:r w:rsidRPr="00567948">
        <w:rPr>
          <w:b/>
        </w:rPr>
        <w:t>2019 m. sąnaudų struktūros palyginimas                     4 lentelė</w:t>
      </w:r>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3785"/>
        <w:gridCol w:w="1276"/>
        <w:gridCol w:w="1143"/>
        <w:gridCol w:w="1129"/>
        <w:gridCol w:w="1271"/>
      </w:tblGrid>
      <w:tr w:rsidR="00A14A9E" w:rsidTr="00DE1403">
        <w:trPr>
          <w:trHeight w:val="276"/>
        </w:trPr>
        <w:tc>
          <w:tcPr>
            <w:tcW w:w="576" w:type="dxa"/>
            <w:vMerge w:val="restart"/>
          </w:tcPr>
          <w:p w:rsidR="00A14A9E" w:rsidRDefault="00A14A9E" w:rsidP="00DE1403">
            <w:r>
              <w:t>Eil</w:t>
            </w:r>
          </w:p>
          <w:p w:rsidR="00A14A9E" w:rsidRDefault="00A14A9E" w:rsidP="00DE1403">
            <w:r>
              <w:t>Nr.</w:t>
            </w:r>
          </w:p>
        </w:tc>
        <w:tc>
          <w:tcPr>
            <w:tcW w:w="3785" w:type="dxa"/>
            <w:vMerge w:val="restart"/>
          </w:tcPr>
          <w:p w:rsidR="00A14A9E" w:rsidRDefault="00A14A9E" w:rsidP="00DE1403">
            <w:r>
              <w:t>Rodiklio pavadinimas</w:t>
            </w:r>
          </w:p>
          <w:p w:rsidR="00A14A9E" w:rsidRDefault="00A14A9E" w:rsidP="00DE1403"/>
        </w:tc>
        <w:tc>
          <w:tcPr>
            <w:tcW w:w="1276" w:type="dxa"/>
            <w:vMerge w:val="restart"/>
          </w:tcPr>
          <w:p w:rsidR="00A14A9E" w:rsidRDefault="00A14A9E" w:rsidP="00DE1403">
            <w:r>
              <w:t xml:space="preserve">Mato </w:t>
            </w:r>
          </w:p>
          <w:p w:rsidR="00A14A9E" w:rsidRDefault="00A14A9E" w:rsidP="00DE1403">
            <w:proofErr w:type="gramStart"/>
            <w:r>
              <w:t>vnt</w:t>
            </w:r>
            <w:proofErr w:type="gramEnd"/>
            <w:r>
              <w:t>.</w:t>
            </w:r>
          </w:p>
        </w:tc>
        <w:tc>
          <w:tcPr>
            <w:tcW w:w="1143" w:type="dxa"/>
            <w:vMerge w:val="restart"/>
          </w:tcPr>
          <w:p w:rsidR="00A14A9E" w:rsidRPr="00DD16E0" w:rsidRDefault="00A14A9E" w:rsidP="00DE1403">
            <w:pPr>
              <w:rPr>
                <w:b/>
              </w:rPr>
            </w:pPr>
            <w:r w:rsidRPr="00DD16E0">
              <w:rPr>
                <w:b/>
              </w:rPr>
              <w:t>2020 m.</w:t>
            </w:r>
          </w:p>
        </w:tc>
        <w:tc>
          <w:tcPr>
            <w:tcW w:w="1129" w:type="dxa"/>
            <w:vMerge w:val="restart"/>
          </w:tcPr>
          <w:p w:rsidR="00A14A9E" w:rsidRPr="0016543F" w:rsidRDefault="00A14A9E" w:rsidP="00DE1403">
            <w:pPr>
              <w:rPr>
                <w:b/>
              </w:rPr>
            </w:pPr>
            <w:r w:rsidRPr="0016543F">
              <w:rPr>
                <w:b/>
              </w:rPr>
              <w:t>20</w:t>
            </w:r>
            <w:r>
              <w:rPr>
                <w:b/>
              </w:rPr>
              <w:t>19</w:t>
            </w:r>
            <w:r w:rsidRPr="0016543F">
              <w:rPr>
                <w:b/>
              </w:rPr>
              <w:t xml:space="preserve"> m.</w:t>
            </w:r>
          </w:p>
        </w:tc>
        <w:tc>
          <w:tcPr>
            <w:tcW w:w="1271" w:type="dxa"/>
            <w:shd w:val="clear" w:color="auto" w:fill="auto"/>
          </w:tcPr>
          <w:p w:rsidR="00A14A9E" w:rsidRPr="00437ABF" w:rsidRDefault="00A14A9E" w:rsidP="00DE1403">
            <w:pPr>
              <w:rPr>
                <w:b/>
              </w:rPr>
            </w:pPr>
            <w:r w:rsidRPr="00437ABF">
              <w:rPr>
                <w:b/>
              </w:rPr>
              <w:t>Pokytis</w:t>
            </w:r>
          </w:p>
        </w:tc>
      </w:tr>
      <w:tr w:rsidR="00A14A9E" w:rsidTr="00DE1403">
        <w:trPr>
          <w:trHeight w:val="360"/>
        </w:trPr>
        <w:tc>
          <w:tcPr>
            <w:tcW w:w="576" w:type="dxa"/>
            <w:vMerge/>
          </w:tcPr>
          <w:p w:rsidR="00A14A9E" w:rsidRDefault="00A14A9E" w:rsidP="00DE1403"/>
        </w:tc>
        <w:tc>
          <w:tcPr>
            <w:tcW w:w="3785" w:type="dxa"/>
            <w:vMerge/>
          </w:tcPr>
          <w:p w:rsidR="00A14A9E" w:rsidRDefault="00A14A9E" w:rsidP="00DE1403"/>
        </w:tc>
        <w:tc>
          <w:tcPr>
            <w:tcW w:w="1276" w:type="dxa"/>
            <w:vMerge/>
          </w:tcPr>
          <w:p w:rsidR="00A14A9E" w:rsidRDefault="00A14A9E" w:rsidP="00DE1403"/>
        </w:tc>
        <w:tc>
          <w:tcPr>
            <w:tcW w:w="1143" w:type="dxa"/>
            <w:vMerge/>
          </w:tcPr>
          <w:p w:rsidR="00A14A9E" w:rsidRPr="00DD16E0" w:rsidRDefault="00A14A9E" w:rsidP="00DE1403">
            <w:pPr>
              <w:rPr>
                <w:b/>
              </w:rPr>
            </w:pPr>
          </w:p>
        </w:tc>
        <w:tc>
          <w:tcPr>
            <w:tcW w:w="1129" w:type="dxa"/>
            <w:vMerge/>
          </w:tcPr>
          <w:p w:rsidR="00A14A9E" w:rsidRPr="0016543F" w:rsidRDefault="00A14A9E" w:rsidP="00DE1403">
            <w:pPr>
              <w:rPr>
                <w:b/>
              </w:rPr>
            </w:pPr>
          </w:p>
        </w:tc>
        <w:tc>
          <w:tcPr>
            <w:tcW w:w="1271" w:type="dxa"/>
          </w:tcPr>
          <w:p w:rsidR="00A14A9E" w:rsidRPr="0016543F" w:rsidRDefault="00A14A9E" w:rsidP="00DE1403">
            <w:pPr>
              <w:rPr>
                <w:b/>
              </w:rPr>
            </w:pPr>
            <w:r w:rsidRPr="0016543F">
              <w:rPr>
                <w:b/>
              </w:rPr>
              <w:t xml:space="preserve">     +,-</w:t>
            </w:r>
          </w:p>
        </w:tc>
      </w:tr>
      <w:tr w:rsidR="00A14A9E" w:rsidTr="00DE1403">
        <w:tc>
          <w:tcPr>
            <w:tcW w:w="576" w:type="dxa"/>
            <w:tcBorders>
              <w:top w:val="single" w:sz="4" w:space="0" w:color="auto"/>
              <w:left w:val="single" w:sz="4" w:space="0" w:color="auto"/>
              <w:bottom w:val="single" w:sz="4" w:space="0" w:color="auto"/>
            </w:tcBorders>
          </w:tcPr>
          <w:p w:rsidR="00A14A9E" w:rsidRPr="0016543F" w:rsidRDefault="00A14A9E" w:rsidP="00DE1403">
            <w:pPr>
              <w:rPr>
                <w:b/>
              </w:rPr>
            </w:pPr>
            <w:r>
              <w:rPr>
                <w:b/>
              </w:rPr>
              <w:t>1.</w:t>
            </w:r>
          </w:p>
        </w:tc>
        <w:tc>
          <w:tcPr>
            <w:tcW w:w="3785" w:type="dxa"/>
            <w:tcBorders>
              <w:top w:val="single" w:sz="4" w:space="0" w:color="auto"/>
              <w:bottom w:val="single" w:sz="4" w:space="0" w:color="auto"/>
            </w:tcBorders>
          </w:tcPr>
          <w:p w:rsidR="00A14A9E" w:rsidRPr="0016543F" w:rsidRDefault="00A14A9E" w:rsidP="00DE1403">
            <w:pPr>
              <w:rPr>
                <w:b/>
              </w:rPr>
            </w:pPr>
            <w:r>
              <w:rPr>
                <w:b/>
              </w:rPr>
              <w:t>Sąnaudos iš viso</w:t>
            </w:r>
          </w:p>
        </w:tc>
        <w:tc>
          <w:tcPr>
            <w:tcW w:w="1276" w:type="dxa"/>
            <w:tcBorders>
              <w:top w:val="single" w:sz="4" w:space="0" w:color="auto"/>
              <w:bottom w:val="single" w:sz="4" w:space="0" w:color="auto"/>
            </w:tcBorders>
          </w:tcPr>
          <w:p w:rsidR="00A14A9E" w:rsidRPr="009B5C09"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rPr>
                <w:b/>
              </w:rPr>
            </w:pPr>
            <w:r w:rsidRPr="00DD16E0">
              <w:rPr>
                <w:b/>
              </w:rPr>
              <w:t>718,4</w:t>
            </w:r>
          </w:p>
        </w:tc>
        <w:tc>
          <w:tcPr>
            <w:tcW w:w="1129" w:type="dxa"/>
            <w:tcBorders>
              <w:top w:val="single" w:sz="4" w:space="0" w:color="auto"/>
              <w:bottom w:val="single" w:sz="4" w:space="0" w:color="auto"/>
            </w:tcBorders>
          </w:tcPr>
          <w:p w:rsidR="00A14A9E" w:rsidRDefault="00A14A9E" w:rsidP="00DE1403">
            <w:pPr>
              <w:jc w:val="center"/>
              <w:rPr>
                <w:b/>
              </w:rPr>
            </w:pPr>
            <w:r>
              <w:rPr>
                <w:b/>
              </w:rPr>
              <w:t>718,6</w:t>
            </w:r>
          </w:p>
        </w:tc>
        <w:tc>
          <w:tcPr>
            <w:tcW w:w="1271" w:type="dxa"/>
            <w:tcBorders>
              <w:top w:val="single" w:sz="4" w:space="0" w:color="auto"/>
              <w:bottom w:val="single" w:sz="4" w:space="0" w:color="auto"/>
            </w:tcBorders>
          </w:tcPr>
          <w:p w:rsidR="00A14A9E" w:rsidRPr="00DD16E0" w:rsidRDefault="00A14A9E" w:rsidP="00DE1403">
            <w:pPr>
              <w:jc w:val="center"/>
            </w:pPr>
            <w:r w:rsidRPr="00DD16E0">
              <w:t>-0.2</w:t>
            </w:r>
          </w:p>
        </w:tc>
      </w:tr>
      <w:tr w:rsidR="00A14A9E" w:rsidTr="00DE1403">
        <w:tc>
          <w:tcPr>
            <w:tcW w:w="576" w:type="dxa"/>
            <w:tcBorders>
              <w:top w:val="single" w:sz="4" w:space="0" w:color="auto"/>
              <w:left w:val="single" w:sz="4" w:space="0" w:color="auto"/>
              <w:bottom w:val="single" w:sz="4" w:space="0" w:color="auto"/>
            </w:tcBorders>
          </w:tcPr>
          <w:p w:rsidR="00F9038C" w:rsidRDefault="00F9038C" w:rsidP="00DE1403"/>
          <w:p w:rsidR="00A14A9E" w:rsidRPr="0000409F" w:rsidRDefault="00A14A9E" w:rsidP="00DE1403">
            <w:r w:rsidRPr="0000409F">
              <w:t>1.1</w:t>
            </w:r>
            <w:r>
              <w:t>.</w:t>
            </w:r>
          </w:p>
        </w:tc>
        <w:tc>
          <w:tcPr>
            <w:tcW w:w="3785" w:type="dxa"/>
            <w:tcBorders>
              <w:top w:val="single" w:sz="4" w:space="0" w:color="auto"/>
              <w:bottom w:val="single" w:sz="4" w:space="0" w:color="auto"/>
            </w:tcBorders>
          </w:tcPr>
          <w:p w:rsidR="00F9038C" w:rsidRDefault="00A14A9E" w:rsidP="00F9038C">
            <w:r>
              <w:t>iš jų</w:t>
            </w:r>
            <w:r w:rsidR="00F9038C">
              <w:t>:</w:t>
            </w:r>
            <w:r w:rsidR="002977DD">
              <w:t xml:space="preserve"> </w:t>
            </w:r>
          </w:p>
          <w:p w:rsidR="00A14A9E" w:rsidRPr="0000409F" w:rsidRDefault="00A14A9E" w:rsidP="00F9038C">
            <w:r>
              <w:t>ilgalaikio turto nusidėvėjimas</w:t>
            </w:r>
          </w:p>
        </w:tc>
        <w:tc>
          <w:tcPr>
            <w:tcW w:w="1276" w:type="dxa"/>
            <w:tcBorders>
              <w:top w:val="single" w:sz="4" w:space="0" w:color="auto"/>
              <w:bottom w:val="single" w:sz="4" w:space="0" w:color="auto"/>
            </w:tcBorders>
          </w:tcPr>
          <w:p w:rsidR="00A14A9E" w:rsidRPr="0016543F"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52,8</w:t>
            </w:r>
          </w:p>
        </w:tc>
        <w:tc>
          <w:tcPr>
            <w:tcW w:w="1129" w:type="dxa"/>
            <w:tcBorders>
              <w:top w:val="single" w:sz="4" w:space="0" w:color="auto"/>
              <w:bottom w:val="single" w:sz="4" w:space="0" w:color="auto"/>
            </w:tcBorders>
          </w:tcPr>
          <w:p w:rsidR="00A14A9E" w:rsidRPr="00466CD1" w:rsidRDefault="00A14A9E" w:rsidP="00DE1403">
            <w:pPr>
              <w:jc w:val="center"/>
            </w:pPr>
            <w:r w:rsidRPr="00466CD1">
              <w:t>53,9</w:t>
            </w:r>
          </w:p>
        </w:tc>
        <w:tc>
          <w:tcPr>
            <w:tcW w:w="1271" w:type="dxa"/>
            <w:tcBorders>
              <w:top w:val="single" w:sz="4" w:space="0" w:color="auto"/>
              <w:bottom w:val="single" w:sz="4" w:space="0" w:color="auto"/>
            </w:tcBorders>
          </w:tcPr>
          <w:p w:rsidR="00A14A9E" w:rsidRPr="00DD16E0" w:rsidRDefault="00A14A9E" w:rsidP="00DE1403">
            <w:pPr>
              <w:jc w:val="center"/>
            </w:pPr>
            <w:r>
              <w:t>-1,1</w:t>
            </w:r>
          </w:p>
        </w:tc>
      </w:tr>
      <w:tr w:rsidR="00A14A9E" w:rsidTr="00DE1403">
        <w:tc>
          <w:tcPr>
            <w:tcW w:w="576" w:type="dxa"/>
            <w:tcBorders>
              <w:top w:val="single" w:sz="4" w:space="0" w:color="auto"/>
              <w:left w:val="single" w:sz="4" w:space="0" w:color="auto"/>
              <w:bottom w:val="single" w:sz="4" w:space="0" w:color="auto"/>
            </w:tcBorders>
          </w:tcPr>
          <w:p w:rsidR="00A14A9E" w:rsidRPr="009B5C09" w:rsidRDefault="00A14A9E" w:rsidP="00DE1403">
            <w:r w:rsidRPr="009B5C09">
              <w:t>1.2.</w:t>
            </w:r>
          </w:p>
        </w:tc>
        <w:tc>
          <w:tcPr>
            <w:tcW w:w="3785" w:type="dxa"/>
            <w:tcBorders>
              <w:top w:val="single" w:sz="4" w:space="0" w:color="auto"/>
              <w:bottom w:val="single" w:sz="4" w:space="0" w:color="auto"/>
            </w:tcBorders>
          </w:tcPr>
          <w:p w:rsidR="00A14A9E" w:rsidRPr="009B5C09" w:rsidRDefault="00A14A9E" w:rsidP="00DE1403">
            <w:r>
              <w:t>e</w:t>
            </w:r>
            <w:r w:rsidRPr="009B5C09">
              <w:t>lektros energija</w:t>
            </w:r>
          </w:p>
        </w:tc>
        <w:tc>
          <w:tcPr>
            <w:tcW w:w="1276" w:type="dxa"/>
            <w:tcBorders>
              <w:top w:val="single" w:sz="4" w:space="0" w:color="auto"/>
              <w:bottom w:val="single" w:sz="4" w:space="0" w:color="auto"/>
            </w:tcBorders>
          </w:tcPr>
          <w:p w:rsidR="00A14A9E" w:rsidRPr="0016543F"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87,2</w:t>
            </w:r>
          </w:p>
        </w:tc>
        <w:tc>
          <w:tcPr>
            <w:tcW w:w="1129" w:type="dxa"/>
            <w:tcBorders>
              <w:top w:val="single" w:sz="4" w:space="0" w:color="auto"/>
              <w:bottom w:val="single" w:sz="4" w:space="0" w:color="auto"/>
            </w:tcBorders>
          </w:tcPr>
          <w:p w:rsidR="00A14A9E" w:rsidRPr="00466CD1" w:rsidRDefault="00A14A9E" w:rsidP="00DE1403">
            <w:pPr>
              <w:jc w:val="center"/>
            </w:pPr>
            <w:r>
              <w:t>92,0</w:t>
            </w:r>
          </w:p>
        </w:tc>
        <w:tc>
          <w:tcPr>
            <w:tcW w:w="1271" w:type="dxa"/>
            <w:tcBorders>
              <w:top w:val="single" w:sz="4" w:space="0" w:color="auto"/>
              <w:bottom w:val="single" w:sz="4" w:space="0" w:color="auto"/>
            </w:tcBorders>
          </w:tcPr>
          <w:p w:rsidR="00A14A9E" w:rsidRPr="00DD16E0" w:rsidRDefault="00A14A9E" w:rsidP="00DE1403">
            <w:pPr>
              <w:jc w:val="center"/>
            </w:pPr>
            <w:r>
              <w:t>-4,8</w:t>
            </w:r>
          </w:p>
        </w:tc>
      </w:tr>
      <w:tr w:rsidR="00A14A9E" w:rsidTr="00DE1403">
        <w:tc>
          <w:tcPr>
            <w:tcW w:w="576" w:type="dxa"/>
            <w:tcBorders>
              <w:top w:val="single" w:sz="4" w:space="0" w:color="auto"/>
              <w:left w:val="single" w:sz="4" w:space="0" w:color="auto"/>
              <w:bottom w:val="single" w:sz="4" w:space="0" w:color="auto"/>
            </w:tcBorders>
          </w:tcPr>
          <w:p w:rsidR="00A14A9E" w:rsidRPr="009B5C09" w:rsidRDefault="00F9038C" w:rsidP="00DE1403">
            <w:r>
              <w:t>1.3.</w:t>
            </w:r>
          </w:p>
        </w:tc>
        <w:tc>
          <w:tcPr>
            <w:tcW w:w="3785" w:type="dxa"/>
            <w:tcBorders>
              <w:top w:val="single" w:sz="4" w:space="0" w:color="auto"/>
              <w:bottom w:val="single" w:sz="4" w:space="0" w:color="auto"/>
            </w:tcBorders>
          </w:tcPr>
          <w:p w:rsidR="00A14A9E" w:rsidRPr="009B5C09" w:rsidRDefault="00A14A9E" w:rsidP="00DE1403">
            <w:r w:rsidRPr="009B5C09">
              <w:t>kuras</w:t>
            </w:r>
          </w:p>
        </w:tc>
        <w:tc>
          <w:tcPr>
            <w:tcW w:w="1276" w:type="dxa"/>
            <w:tcBorders>
              <w:top w:val="single" w:sz="4" w:space="0" w:color="auto"/>
              <w:bottom w:val="single" w:sz="4" w:space="0" w:color="auto"/>
            </w:tcBorders>
          </w:tcPr>
          <w:p w:rsidR="00A14A9E" w:rsidRPr="0016543F"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39,9</w:t>
            </w:r>
          </w:p>
        </w:tc>
        <w:tc>
          <w:tcPr>
            <w:tcW w:w="1129" w:type="dxa"/>
            <w:tcBorders>
              <w:top w:val="single" w:sz="4" w:space="0" w:color="auto"/>
              <w:bottom w:val="single" w:sz="4" w:space="0" w:color="auto"/>
            </w:tcBorders>
          </w:tcPr>
          <w:p w:rsidR="00A14A9E" w:rsidRPr="00466CD1" w:rsidRDefault="00A14A9E" w:rsidP="00DE1403">
            <w:pPr>
              <w:jc w:val="center"/>
            </w:pPr>
            <w:r>
              <w:t>41,8</w:t>
            </w:r>
          </w:p>
        </w:tc>
        <w:tc>
          <w:tcPr>
            <w:tcW w:w="1271" w:type="dxa"/>
            <w:tcBorders>
              <w:top w:val="single" w:sz="4" w:space="0" w:color="auto"/>
              <w:bottom w:val="single" w:sz="4" w:space="0" w:color="auto"/>
            </w:tcBorders>
          </w:tcPr>
          <w:p w:rsidR="00A14A9E" w:rsidRPr="00DD16E0" w:rsidRDefault="00A14A9E" w:rsidP="00DE1403">
            <w:pPr>
              <w:jc w:val="center"/>
            </w:pPr>
            <w:r>
              <w:t>-1,9</w:t>
            </w:r>
          </w:p>
        </w:tc>
      </w:tr>
      <w:tr w:rsidR="00A14A9E" w:rsidTr="00DE1403">
        <w:tc>
          <w:tcPr>
            <w:tcW w:w="576" w:type="dxa"/>
            <w:tcBorders>
              <w:top w:val="single" w:sz="4" w:space="0" w:color="auto"/>
              <w:left w:val="single" w:sz="4" w:space="0" w:color="auto"/>
              <w:bottom w:val="single" w:sz="4" w:space="0" w:color="auto"/>
            </w:tcBorders>
          </w:tcPr>
          <w:p w:rsidR="00A14A9E" w:rsidRPr="009B5C09" w:rsidRDefault="00F9038C" w:rsidP="00DE1403">
            <w:r>
              <w:t>1.4.</w:t>
            </w:r>
          </w:p>
        </w:tc>
        <w:tc>
          <w:tcPr>
            <w:tcW w:w="3785" w:type="dxa"/>
            <w:tcBorders>
              <w:top w:val="single" w:sz="4" w:space="0" w:color="auto"/>
              <w:bottom w:val="single" w:sz="4" w:space="0" w:color="auto"/>
            </w:tcBorders>
          </w:tcPr>
          <w:p w:rsidR="00A14A9E" w:rsidRPr="009B5C09" w:rsidRDefault="00A14A9E" w:rsidP="00DE1403">
            <w:r>
              <w:t>atsargos</w:t>
            </w:r>
          </w:p>
        </w:tc>
        <w:tc>
          <w:tcPr>
            <w:tcW w:w="1276" w:type="dxa"/>
            <w:tcBorders>
              <w:top w:val="single" w:sz="4" w:space="0" w:color="auto"/>
              <w:bottom w:val="single" w:sz="4" w:space="0" w:color="auto"/>
            </w:tcBorders>
          </w:tcPr>
          <w:p w:rsidR="00A14A9E" w:rsidRPr="0016543F"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t>56,9</w:t>
            </w:r>
          </w:p>
        </w:tc>
        <w:tc>
          <w:tcPr>
            <w:tcW w:w="1129" w:type="dxa"/>
            <w:tcBorders>
              <w:top w:val="single" w:sz="4" w:space="0" w:color="auto"/>
              <w:bottom w:val="single" w:sz="4" w:space="0" w:color="auto"/>
            </w:tcBorders>
          </w:tcPr>
          <w:p w:rsidR="00A14A9E" w:rsidRPr="00531906" w:rsidRDefault="00A14A9E" w:rsidP="00DE1403">
            <w:pPr>
              <w:jc w:val="center"/>
            </w:pPr>
            <w:r>
              <w:t>47,3</w:t>
            </w:r>
          </w:p>
        </w:tc>
        <w:tc>
          <w:tcPr>
            <w:tcW w:w="1271" w:type="dxa"/>
            <w:tcBorders>
              <w:top w:val="single" w:sz="4" w:space="0" w:color="auto"/>
              <w:bottom w:val="single" w:sz="4" w:space="0" w:color="auto"/>
            </w:tcBorders>
          </w:tcPr>
          <w:p w:rsidR="00A14A9E" w:rsidRPr="00DD16E0" w:rsidRDefault="00A14A9E" w:rsidP="00DE1403">
            <w:pPr>
              <w:jc w:val="center"/>
            </w:pPr>
            <w:r>
              <w:t>+9,6</w:t>
            </w:r>
          </w:p>
        </w:tc>
      </w:tr>
      <w:tr w:rsidR="00A14A9E" w:rsidTr="00DE1403">
        <w:tc>
          <w:tcPr>
            <w:tcW w:w="576" w:type="dxa"/>
            <w:tcBorders>
              <w:top w:val="single" w:sz="4" w:space="0" w:color="auto"/>
              <w:left w:val="single" w:sz="4" w:space="0" w:color="auto"/>
              <w:bottom w:val="single" w:sz="4" w:space="0" w:color="auto"/>
            </w:tcBorders>
          </w:tcPr>
          <w:p w:rsidR="00A14A9E" w:rsidRPr="009B5C09" w:rsidRDefault="00F9038C" w:rsidP="00DE1403">
            <w:r>
              <w:t>1.5.</w:t>
            </w:r>
          </w:p>
        </w:tc>
        <w:tc>
          <w:tcPr>
            <w:tcW w:w="3785" w:type="dxa"/>
            <w:tcBorders>
              <w:top w:val="single" w:sz="4" w:space="0" w:color="auto"/>
              <w:bottom w:val="single" w:sz="4" w:space="0" w:color="auto"/>
            </w:tcBorders>
          </w:tcPr>
          <w:p w:rsidR="00A14A9E" w:rsidRPr="009B5C09" w:rsidRDefault="00A14A9E" w:rsidP="00DE1403">
            <w:r w:rsidRPr="009B5C09">
              <w:t>darbo užmokestis ir socialinio draudimo mokestis</w:t>
            </w:r>
          </w:p>
        </w:tc>
        <w:tc>
          <w:tcPr>
            <w:tcW w:w="1276" w:type="dxa"/>
            <w:tcBorders>
              <w:top w:val="single" w:sz="4" w:space="0" w:color="auto"/>
              <w:bottom w:val="single" w:sz="4" w:space="0" w:color="auto"/>
            </w:tcBorders>
          </w:tcPr>
          <w:p w:rsidR="00A14A9E" w:rsidRPr="0016543F" w:rsidRDefault="00A14A9E" w:rsidP="00DE1403">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404.5</w:t>
            </w:r>
          </w:p>
        </w:tc>
        <w:tc>
          <w:tcPr>
            <w:tcW w:w="1129" w:type="dxa"/>
            <w:tcBorders>
              <w:top w:val="single" w:sz="4" w:space="0" w:color="auto"/>
              <w:bottom w:val="single" w:sz="4" w:space="0" w:color="auto"/>
            </w:tcBorders>
          </w:tcPr>
          <w:p w:rsidR="00A14A9E" w:rsidRPr="00466CD1" w:rsidRDefault="00A14A9E" w:rsidP="00DE1403">
            <w:pPr>
              <w:jc w:val="center"/>
            </w:pPr>
            <w:r>
              <w:t>380,5</w:t>
            </w:r>
          </w:p>
        </w:tc>
        <w:tc>
          <w:tcPr>
            <w:tcW w:w="1271" w:type="dxa"/>
            <w:tcBorders>
              <w:top w:val="single" w:sz="4" w:space="0" w:color="auto"/>
              <w:bottom w:val="single" w:sz="4" w:space="0" w:color="auto"/>
            </w:tcBorders>
          </w:tcPr>
          <w:p w:rsidR="00A14A9E" w:rsidRPr="00DD16E0" w:rsidRDefault="00A14A9E" w:rsidP="00DE1403">
            <w:pPr>
              <w:jc w:val="center"/>
            </w:pPr>
            <w:r>
              <w:t>+24,0</w:t>
            </w:r>
          </w:p>
        </w:tc>
      </w:tr>
      <w:tr w:rsidR="00A14A9E" w:rsidTr="00DE1403">
        <w:tc>
          <w:tcPr>
            <w:tcW w:w="576" w:type="dxa"/>
            <w:tcBorders>
              <w:top w:val="single" w:sz="4" w:space="0" w:color="auto"/>
              <w:left w:val="single" w:sz="4" w:space="0" w:color="auto"/>
              <w:bottom w:val="single" w:sz="4" w:space="0" w:color="auto"/>
            </w:tcBorders>
          </w:tcPr>
          <w:p w:rsidR="00A14A9E" w:rsidRPr="00F9038C" w:rsidRDefault="00F9038C" w:rsidP="00DE1403">
            <w:r w:rsidRPr="00F9038C">
              <w:t>1.6.</w:t>
            </w:r>
          </w:p>
        </w:tc>
        <w:tc>
          <w:tcPr>
            <w:tcW w:w="3785" w:type="dxa"/>
            <w:tcBorders>
              <w:top w:val="single" w:sz="4" w:space="0" w:color="auto"/>
              <w:bottom w:val="single" w:sz="4" w:space="0" w:color="auto"/>
            </w:tcBorders>
          </w:tcPr>
          <w:p w:rsidR="00A14A9E" w:rsidRPr="009B5C09" w:rsidRDefault="00A14A9E" w:rsidP="00DE1403">
            <w:r w:rsidRPr="009B5C09">
              <w:t>mokesčiai</w:t>
            </w:r>
          </w:p>
        </w:tc>
        <w:tc>
          <w:tcPr>
            <w:tcW w:w="1276" w:type="dxa"/>
            <w:tcBorders>
              <w:top w:val="single" w:sz="4" w:space="0" w:color="auto"/>
              <w:bottom w:val="single" w:sz="4" w:space="0" w:color="auto"/>
            </w:tcBorders>
          </w:tcPr>
          <w:p w:rsidR="00A14A9E" w:rsidRPr="009B5C09" w:rsidRDefault="00A14A9E" w:rsidP="00DE1403">
            <w:pPr>
              <w:rPr>
                <w:b/>
              </w:rPr>
            </w:pPr>
            <w:proofErr w:type="gramStart"/>
            <w:r>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25.7</w:t>
            </w:r>
          </w:p>
        </w:tc>
        <w:tc>
          <w:tcPr>
            <w:tcW w:w="1129" w:type="dxa"/>
            <w:tcBorders>
              <w:top w:val="single" w:sz="4" w:space="0" w:color="auto"/>
              <w:bottom w:val="single" w:sz="4" w:space="0" w:color="auto"/>
            </w:tcBorders>
          </w:tcPr>
          <w:p w:rsidR="00A14A9E" w:rsidRPr="00466CD1" w:rsidRDefault="00A14A9E" w:rsidP="00DE1403">
            <w:pPr>
              <w:jc w:val="center"/>
            </w:pPr>
            <w:r>
              <w:t>37,8</w:t>
            </w:r>
          </w:p>
        </w:tc>
        <w:tc>
          <w:tcPr>
            <w:tcW w:w="1271" w:type="dxa"/>
            <w:tcBorders>
              <w:top w:val="single" w:sz="4" w:space="0" w:color="auto"/>
              <w:bottom w:val="single" w:sz="4" w:space="0" w:color="auto"/>
            </w:tcBorders>
          </w:tcPr>
          <w:p w:rsidR="00A14A9E" w:rsidRPr="00DD16E0" w:rsidRDefault="00A14A9E" w:rsidP="00DE1403">
            <w:pPr>
              <w:jc w:val="center"/>
            </w:pPr>
            <w:r>
              <w:t>-12,1</w:t>
            </w:r>
          </w:p>
        </w:tc>
      </w:tr>
      <w:tr w:rsidR="00A14A9E" w:rsidTr="00DE1403">
        <w:tc>
          <w:tcPr>
            <w:tcW w:w="576" w:type="dxa"/>
            <w:tcBorders>
              <w:top w:val="single" w:sz="4" w:space="0" w:color="auto"/>
              <w:left w:val="single" w:sz="4" w:space="0" w:color="auto"/>
              <w:bottom w:val="single" w:sz="4" w:space="0" w:color="auto"/>
            </w:tcBorders>
          </w:tcPr>
          <w:p w:rsidR="00A14A9E" w:rsidRPr="00F9038C" w:rsidRDefault="00F9038C" w:rsidP="00DE1403">
            <w:r w:rsidRPr="00F9038C">
              <w:t>1.7.</w:t>
            </w:r>
          </w:p>
        </w:tc>
        <w:tc>
          <w:tcPr>
            <w:tcW w:w="3785" w:type="dxa"/>
            <w:tcBorders>
              <w:top w:val="single" w:sz="4" w:space="0" w:color="auto"/>
              <w:bottom w:val="single" w:sz="4" w:space="0" w:color="auto"/>
            </w:tcBorders>
          </w:tcPr>
          <w:p w:rsidR="00A14A9E" w:rsidRPr="009B5C09" w:rsidRDefault="00A14A9E" w:rsidP="00DE1403">
            <w:proofErr w:type="gramStart"/>
            <w:r>
              <w:t>k</w:t>
            </w:r>
            <w:r w:rsidRPr="009B5C09">
              <w:t>itos</w:t>
            </w:r>
            <w:proofErr w:type="gramEnd"/>
            <w:r w:rsidRPr="009B5C09">
              <w:t xml:space="preserve"> sąnaudos</w:t>
            </w:r>
            <w:r>
              <w:t xml:space="preserve"> (remonto darbų, laboratorinių tyrimų, gyventojų įmokų administravimo, telekomunikacijų, darbuotojų </w:t>
            </w:r>
            <w:r>
              <w:lastRenderedPageBreak/>
              <w:t>kvalifikacijos kėlimo, transporto draudimo ir kt.)</w:t>
            </w:r>
          </w:p>
        </w:tc>
        <w:tc>
          <w:tcPr>
            <w:tcW w:w="1276" w:type="dxa"/>
            <w:tcBorders>
              <w:top w:val="single" w:sz="4" w:space="0" w:color="auto"/>
              <w:bottom w:val="single" w:sz="4" w:space="0" w:color="auto"/>
            </w:tcBorders>
          </w:tcPr>
          <w:p w:rsidR="00A14A9E" w:rsidRPr="009B5C09" w:rsidRDefault="00A14A9E" w:rsidP="00DE1403">
            <w:pPr>
              <w:rPr>
                <w:b/>
              </w:rPr>
            </w:pPr>
            <w:proofErr w:type="gramStart"/>
            <w:r>
              <w:lastRenderedPageBreak/>
              <w:t>tūkst</w:t>
            </w:r>
            <w:proofErr w:type="gramEnd"/>
            <w:r>
              <w:t>. Eur</w:t>
            </w:r>
          </w:p>
        </w:tc>
        <w:tc>
          <w:tcPr>
            <w:tcW w:w="1143" w:type="dxa"/>
            <w:tcBorders>
              <w:top w:val="single" w:sz="4" w:space="0" w:color="auto"/>
              <w:bottom w:val="single" w:sz="4" w:space="0" w:color="auto"/>
            </w:tcBorders>
          </w:tcPr>
          <w:p w:rsidR="00A14A9E" w:rsidRPr="00DD16E0" w:rsidRDefault="00A14A9E" w:rsidP="00DE1403">
            <w:pPr>
              <w:jc w:val="center"/>
            </w:pPr>
            <w:r w:rsidRPr="00DD16E0">
              <w:t>62.7</w:t>
            </w:r>
          </w:p>
        </w:tc>
        <w:tc>
          <w:tcPr>
            <w:tcW w:w="1129" w:type="dxa"/>
            <w:tcBorders>
              <w:top w:val="single" w:sz="4" w:space="0" w:color="auto"/>
              <w:bottom w:val="single" w:sz="4" w:space="0" w:color="auto"/>
            </w:tcBorders>
          </w:tcPr>
          <w:p w:rsidR="00A14A9E" w:rsidRPr="00466CD1" w:rsidRDefault="00A14A9E" w:rsidP="00DE1403">
            <w:pPr>
              <w:jc w:val="center"/>
            </w:pPr>
            <w:r>
              <w:t>63,0</w:t>
            </w:r>
          </w:p>
        </w:tc>
        <w:tc>
          <w:tcPr>
            <w:tcW w:w="1271" w:type="dxa"/>
            <w:tcBorders>
              <w:top w:val="single" w:sz="4" w:space="0" w:color="auto"/>
              <w:bottom w:val="single" w:sz="4" w:space="0" w:color="auto"/>
            </w:tcBorders>
          </w:tcPr>
          <w:p w:rsidR="00A14A9E" w:rsidRPr="00DD16E0" w:rsidRDefault="00A14A9E" w:rsidP="00DE1403">
            <w:pPr>
              <w:jc w:val="center"/>
            </w:pPr>
            <w:r>
              <w:t>-0,3</w:t>
            </w:r>
          </w:p>
        </w:tc>
      </w:tr>
    </w:tbl>
    <w:p w:rsidR="00A14A9E" w:rsidRDefault="00A14A9E" w:rsidP="00A14A9E">
      <w:pPr>
        <w:jc w:val="both"/>
      </w:pPr>
      <w:r>
        <w:t xml:space="preserve"> </w:t>
      </w:r>
    </w:p>
    <w:p w:rsidR="00A14A9E" w:rsidRDefault="00A14A9E" w:rsidP="00F9038C">
      <w:pPr>
        <w:ind w:firstLine="1134"/>
        <w:jc w:val="both"/>
        <w:rPr>
          <w:b/>
        </w:rPr>
      </w:pPr>
      <w:r>
        <w:rPr>
          <w:b/>
        </w:rPr>
        <w:t>Ilgalaikis turtas</w:t>
      </w:r>
    </w:p>
    <w:p w:rsidR="00A14A9E" w:rsidRPr="00F44400" w:rsidRDefault="00A14A9E" w:rsidP="00F9038C">
      <w:pPr>
        <w:ind w:firstLine="1134"/>
        <w:jc w:val="both"/>
      </w:pPr>
      <w:r>
        <w:t>Per 2020 m. įsigyto turto pradinė vertė sudarė 193</w:t>
      </w:r>
      <w:proofErr w:type="gramStart"/>
      <w:r>
        <w:t>,1</w:t>
      </w:r>
      <w:proofErr w:type="gramEnd"/>
      <w:r>
        <w:t xml:space="preserve"> tūkst. Eur, iš jų:</w:t>
      </w:r>
    </w:p>
    <w:p w:rsidR="00A14A9E" w:rsidRPr="00AA7F93"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r>
        <w:t>3</w:t>
      </w:r>
      <w:proofErr w:type="gramStart"/>
      <w:r>
        <w:t>,7</w:t>
      </w:r>
      <w:proofErr w:type="gramEnd"/>
      <w:r>
        <w:t xml:space="preserve"> tūkst. Eur – įmonės nuosavos lėšos;</w:t>
      </w:r>
    </w:p>
    <w:p w:rsidR="00A14A9E" w:rsidRPr="00AA7F93"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r>
        <w:t>114</w:t>
      </w:r>
      <w:proofErr w:type="gramStart"/>
      <w:r>
        <w:t>,5</w:t>
      </w:r>
      <w:proofErr w:type="gramEnd"/>
      <w:r>
        <w:t>  tūkst. Eur  – investicinių fondų lėšos;</w:t>
      </w:r>
    </w:p>
    <w:p w:rsidR="00A14A9E" w:rsidRPr="000A716A"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r>
        <w:t>74</w:t>
      </w:r>
      <w:proofErr w:type="gramStart"/>
      <w:r>
        <w:t>,9</w:t>
      </w:r>
      <w:proofErr w:type="gramEnd"/>
      <w:r>
        <w:t xml:space="preserve">  tūkst. Eur</w:t>
      </w:r>
      <w:r w:rsidR="00F9038C">
        <w:t xml:space="preserve"> –</w:t>
      </w:r>
      <w:r>
        <w:t xml:space="preserve"> savivaldybės biudžeto lėšos.</w:t>
      </w:r>
    </w:p>
    <w:p w:rsidR="00A14A9E" w:rsidRPr="000A716A" w:rsidRDefault="00A14A9E" w:rsidP="00F9038C">
      <w:pPr>
        <w:ind w:firstLine="1134"/>
        <w:jc w:val="both"/>
      </w:pPr>
      <w:r>
        <w:t>Ilgalaikio turto likutinė vertė 2020 metų pabaigoje sudar</w:t>
      </w:r>
      <w:r w:rsidR="00F9038C">
        <w:t>ė</w:t>
      </w:r>
      <w:r>
        <w:t xml:space="preserve"> </w:t>
      </w:r>
      <w:r w:rsidRPr="00DE1685">
        <w:t>7 </w:t>
      </w:r>
      <w:r>
        <w:t>835</w:t>
      </w:r>
      <w:proofErr w:type="gramStart"/>
      <w:r>
        <w:t>,7</w:t>
      </w:r>
      <w:proofErr w:type="gramEnd"/>
      <w:r>
        <w:t xml:space="preserve"> tūkst. Eur.</w:t>
      </w:r>
    </w:p>
    <w:p w:rsidR="00A14A9E" w:rsidRDefault="00A14A9E" w:rsidP="00F9038C">
      <w:pPr>
        <w:ind w:firstLine="1134"/>
        <w:jc w:val="both"/>
      </w:pPr>
      <w:r>
        <w:t>Panaudos teisės pagrindu eksploatuojamo ilgalaikio turto įsigijimo vertė ataskaitinių metų</w:t>
      </w:r>
      <w:r w:rsidR="00F9038C">
        <w:t xml:space="preserve"> </w:t>
      </w:r>
      <w:r>
        <w:t>pabaigoje – 2 603</w:t>
      </w:r>
      <w:proofErr w:type="gramStart"/>
      <w:r>
        <w:t>,2</w:t>
      </w:r>
      <w:proofErr w:type="gramEnd"/>
      <w:r>
        <w:t xml:space="preserve"> tūkst. Eur.</w:t>
      </w:r>
    </w:p>
    <w:p w:rsidR="00A14A9E" w:rsidRDefault="00A14A9E" w:rsidP="00F9038C">
      <w:pPr>
        <w:ind w:firstLine="1134"/>
        <w:jc w:val="both"/>
      </w:pPr>
      <w:r w:rsidRPr="000A716A">
        <w:rPr>
          <w:b/>
        </w:rPr>
        <w:t>Trumpalaikis turtas</w:t>
      </w:r>
      <w:r>
        <w:t xml:space="preserve"> sudar</w:t>
      </w:r>
      <w:r w:rsidR="00F9038C">
        <w:t>ė</w:t>
      </w:r>
      <w:r w:rsidRPr="000A716A">
        <w:t xml:space="preserve"> </w:t>
      </w:r>
      <w:r>
        <w:t>213</w:t>
      </w:r>
      <w:proofErr w:type="gramStart"/>
      <w:r>
        <w:t>,1</w:t>
      </w:r>
      <w:proofErr w:type="gramEnd"/>
      <w:r>
        <w:t xml:space="preserve"> tūkst</w:t>
      </w:r>
      <w:r w:rsidR="002977DD">
        <w:t>.</w:t>
      </w:r>
      <w:r>
        <w:t xml:space="preserve"> Eur.</w:t>
      </w:r>
    </w:p>
    <w:p w:rsidR="00A14A9E" w:rsidRDefault="00A14A9E" w:rsidP="00F9038C">
      <w:pPr>
        <w:ind w:firstLine="1134"/>
        <w:jc w:val="both"/>
      </w:pPr>
      <w:r>
        <w:t>Trumpalaik</w:t>
      </w:r>
      <w:r w:rsidR="00F9038C">
        <w:t>į</w:t>
      </w:r>
      <w:r>
        <w:t xml:space="preserve"> turtą sudar</w:t>
      </w:r>
      <w:r w:rsidR="00F9038C">
        <w:t>ė</w:t>
      </w:r>
      <w:r>
        <w:t>:</w:t>
      </w:r>
    </w:p>
    <w:p w:rsidR="00A14A9E" w:rsidRPr="000A716A"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proofErr w:type="gramStart"/>
      <w:r>
        <w:t>medžiagos</w:t>
      </w:r>
      <w:proofErr w:type="gramEnd"/>
      <w:r>
        <w:t>, kuras ir kt. – 15,3 tūkst</w:t>
      </w:r>
      <w:r w:rsidR="002977DD">
        <w:t>.</w:t>
      </w:r>
      <w:r>
        <w:t xml:space="preserve"> Eur;</w:t>
      </w:r>
    </w:p>
    <w:p w:rsidR="00A14A9E"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proofErr w:type="gramStart"/>
      <w:r>
        <w:t>pirkėjų</w:t>
      </w:r>
      <w:proofErr w:type="gramEnd"/>
      <w:r>
        <w:t xml:space="preserve"> įsiskolinimas – 161,1 tūkst. Eur;</w:t>
      </w:r>
    </w:p>
    <w:p w:rsidR="00A14A9E" w:rsidRDefault="00A14A9E" w:rsidP="00F9038C">
      <w:pPr>
        <w:widowControl/>
        <w:numPr>
          <w:ilvl w:val="0"/>
          <w:numId w:val="27"/>
        </w:numPr>
        <w:tabs>
          <w:tab w:val="clear" w:pos="1293"/>
          <w:tab w:val="left" w:pos="1560"/>
        </w:tabs>
        <w:overflowPunct/>
        <w:autoSpaceDE/>
        <w:autoSpaceDN/>
        <w:adjustRightInd/>
        <w:ind w:left="0" w:firstLine="1134"/>
        <w:jc w:val="both"/>
        <w:textAlignment w:val="auto"/>
      </w:pPr>
      <w:proofErr w:type="gramStart"/>
      <w:r>
        <w:t>grynieji</w:t>
      </w:r>
      <w:proofErr w:type="gramEnd"/>
      <w:r>
        <w:t xml:space="preserve"> pinigai bendrovės kasoje ir banke – 36,7 tūkst. Eur</w:t>
      </w:r>
      <w:r w:rsidR="00F9038C">
        <w:t>.</w:t>
      </w:r>
    </w:p>
    <w:p w:rsidR="00A14A9E" w:rsidRPr="00082CC3" w:rsidRDefault="00A14A9E" w:rsidP="00F9038C">
      <w:pPr>
        <w:ind w:firstLine="1134"/>
        <w:jc w:val="both"/>
      </w:pPr>
      <w:r>
        <w:t>Bendrovės trumpalaikiai įsipareigojimai 2020 metų gruodžio 31 d. sudarė 81</w:t>
      </w:r>
      <w:proofErr w:type="gramStart"/>
      <w:r>
        <w:t>,6</w:t>
      </w:r>
      <w:proofErr w:type="gramEnd"/>
      <w:r>
        <w:t xml:space="preserve"> tūkst. Eur. Pagrindinę įsiskolinimo dalį sudar</w:t>
      </w:r>
      <w:r w:rsidR="00F9038C">
        <w:t>ė</w:t>
      </w:r>
      <w:r>
        <w:t xml:space="preserve"> įsiskolinimas tiekėjams </w:t>
      </w:r>
      <w:r w:rsidR="00F9038C">
        <w:t xml:space="preserve">– </w:t>
      </w:r>
      <w:r>
        <w:t>41</w:t>
      </w:r>
      <w:proofErr w:type="gramStart"/>
      <w:r>
        <w:t>,8</w:t>
      </w:r>
      <w:proofErr w:type="gramEnd"/>
      <w:r>
        <w:t xml:space="preserve"> tūkst. Eur. Palygin</w:t>
      </w:r>
      <w:r w:rsidR="00F9038C">
        <w:t>ti</w:t>
      </w:r>
      <w:r>
        <w:t xml:space="preserve"> 2020 m. </w:t>
      </w:r>
      <w:r w:rsidR="00F9038C">
        <w:t>ir</w:t>
      </w:r>
      <w:r>
        <w:t xml:space="preserve"> 2019 m.</w:t>
      </w:r>
      <w:r w:rsidR="00F9038C">
        <w:t>,</w:t>
      </w:r>
      <w:r>
        <w:t xml:space="preserve"> skolos tiekėjams sumažėjo 195</w:t>
      </w:r>
      <w:proofErr w:type="gramStart"/>
      <w:r>
        <w:t>,4</w:t>
      </w:r>
      <w:proofErr w:type="gramEnd"/>
      <w:r>
        <w:t xml:space="preserve"> tūkst</w:t>
      </w:r>
      <w:r w:rsidR="002977DD">
        <w:t>.</w:t>
      </w:r>
      <w:r>
        <w:t xml:space="preserve"> Eur.</w:t>
      </w:r>
    </w:p>
    <w:p w:rsidR="000408B9" w:rsidRDefault="000408B9" w:rsidP="000408B9">
      <w:pPr>
        <w:jc w:val="both"/>
      </w:pPr>
      <w:r>
        <w:t xml:space="preserve">         </w:t>
      </w:r>
    </w:p>
    <w:p w:rsidR="00F817CB" w:rsidRPr="000408B9" w:rsidRDefault="00F817CB" w:rsidP="000408B9">
      <w:pPr>
        <w:jc w:val="center"/>
        <w:rPr>
          <w:b/>
        </w:rPr>
      </w:pPr>
      <w:r>
        <w:rPr>
          <w:b/>
          <w:szCs w:val="24"/>
          <w:lang w:val="lt-LT"/>
        </w:rPr>
        <w:t>IV SKYRIUS</w:t>
      </w:r>
    </w:p>
    <w:p w:rsidR="00A14A9E" w:rsidRDefault="000125E4" w:rsidP="00F817CB">
      <w:pPr>
        <w:jc w:val="center"/>
        <w:rPr>
          <w:b/>
        </w:rPr>
      </w:pPr>
      <w:r>
        <w:rPr>
          <w:b/>
        </w:rPr>
        <w:t>SU</w:t>
      </w:r>
      <w:r w:rsidR="00F817CB">
        <w:rPr>
          <w:b/>
        </w:rPr>
        <w:t xml:space="preserve"> </w:t>
      </w:r>
      <w:r w:rsidR="00A14A9E">
        <w:rPr>
          <w:b/>
        </w:rPr>
        <w:t>PERSONALO K</w:t>
      </w:r>
      <w:r>
        <w:rPr>
          <w:b/>
        </w:rPr>
        <w:t>L</w:t>
      </w:r>
      <w:r w:rsidR="00A14A9E">
        <w:rPr>
          <w:b/>
        </w:rPr>
        <w:t>AUSIMAIS SUSIJUSI INFORMACIJA</w:t>
      </w:r>
    </w:p>
    <w:p w:rsidR="00A14A9E" w:rsidRPr="00D44C54" w:rsidRDefault="00A14A9E" w:rsidP="00A14A9E">
      <w:pPr>
        <w:jc w:val="both"/>
        <w:rPr>
          <w:b/>
        </w:rPr>
      </w:pPr>
    </w:p>
    <w:p w:rsidR="00A14A9E" w:rsidRDefault="00A14A9E" w:rsidP="00F9038C">
      <w:pPr>
        <w:ind w:firstLine="1134"/>
        <w:jc w:val="both"/>
      </w:pPr>
      <w:r w:rsidRPr="00D52ACF">
        <w:t>2020 metais bendrovėje</w:t>
      </w:r>
      <w:r>
        <w:t xml:space="preserve"> dirbo 38 darbuotojai, iš jų:</w:t>
      </w:r>
    </w:p>
    <w:p w:rsidR="00A14A9E" w:rsidRPr="00923FD7"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r>
        <w:t>administracijoje – 6;</w:t>
      </w:r>
    </w:p>
    <w:p w:rsidR="00A14A9E" w:rsidRPr="00923FD7"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r>
        <w:t>vandentiekio ir nuotekų aptarnavimo padaliniuose – 23;</w:t>
      </w:r>
    </w:p>
    <w:p w:rsidR="00A14A9E" w:rsidRPr="00923FD7"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r>
        <w:t>apskaitos veikloje – 6;</w:t>
      </w:r>
    </w:p>
    <w:p w:rsidR="00A14A9E" w:rsidRPr="00923FD7"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proofErr w:type="gramStart"/>
      <w:r>
        <w:t>kitoje</w:t>
      </w:r>
      <w:proofErr w:type="gramEnd"/>
      <w:r>
        <w:t xml:space="preserve"> veikloje – 3.</w:t>
      </w:r>
    </w:p>
    <w:p w:rsidR="00A14A9E" w:rsidRDefault="00A14A9E" w:rsidP="00F9038C">
      <w:pPr>
        <w:ind w:firstLine="1134"/>
        <w:jc w:val="both"/>
      </w:pPr>
      <w:r>
        <w:t xml:space="preserve">Vidutinis metinis darbuotojų skaičius sudarė 40 darbuotojų. Per 2020 metus priskaičiuotas darbo užmokestis </w:t>
      </w:r>
      <w:r w:rsidR="00F9038C">
        <w:t xml:space="preserve">– </w:t>
      </w:r>
      <w:r w:rsidRPr="00602A45">
        <w:t>397</w:t>
      </w:r>
      <w:proofErr w:type="gramStart"/>
      <w:r w:rsidRPr="00602A45">
        <w:t>,8</w:t>
      </w:r>
      <w:proofErr w:type="gramEnd"/>
      <w:r>
        <w:t xml:space="preserve"> tūkst. Eur, iš jų:</w:t>
      </w:r>
    </w:p>
    <w:p w:rsidR="00A14A9E" w:rsidRPr="00C10762"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proofErr w:type="gramStart"/>
      <w:r>
        <w:t>darbuotojams</w:t>
      </w:r>
      <w:proofErr w:type="gramEnd"/>
      <w:r>
        <w:t xml:space="preserve"> – 323,4 tūkst. Eur;</w:t>
      </w:r>
    </w:p>
    <w:p w:rsidR="00A14A9E" w:rsidRDefault="00A14A9E" w:rsidP="00F9038C">
      <w:pPr>
        <w:widowControl/>
        <w:numPr>
          <w:ilvl w:val="0"/>
          <w:numId w:val="27"/>
        </w:numPr>
        <w:tabs>
          <w:tab w:val="clear" w:pos="1293"/>
          <w:tab w:val="left" w:pos="1560"/>
        </w:tabs>
        <w:overflowPunct/>
        <w:autoSpaceDE/>
        <w:autoSpaceDN/>
        <w:adjustRightInd/>
        <w:ind w:left="1134" w:firstLine="0"/>
        <w:jc w:val="both"/>
        <w:textAlignment w:val="auto"/>
      </w:pPr>
      <w:proofErr w:type="gramStart"/>
      <w:r>
        <w:t>administracijai</w:t>
      </w:r>
      <w:proofErr w:type="gramEnd"/>
      <w:r>
        <w:t xml:space="preserve"> – 74,4 tūkst. Eur.</w:t>
      </w:r>
    </w:p>
    <w:p w:rsidR="00A14A9E" w:rsidRPr="00C10762" w:rsidRDefault="00A14A9E" w:rsidP="00F9038C">
      <w:pPr>
        <w:ind w:left="1134"/>
        <w:jc w:val="both"/>
      </w:pPr>
      <w:r>
        <w:t>Vidutinis m</w:t>
      </w:r>
      <w:r w:rsidR="00596EBC">
        <w:t>ėnesinis</w:t>
      </w:r>
      <w:r>
        <w:t xml:space="preserve"> darbo užmokestis – 785</w:t>
      </w:r>
      <w:proofErr w:type="gramStart"/>
      <w:r>
        <w:t>,91</w:t>
      </w:r>
      <w:proofErr w:type="gramEnd"/>
      <w:r>
        <w:t xml:space="preserve"> Eur.</w:t>
      </w:r>
    </w:p>
    <w:p w:rsidR="00A14A9E" w:rsidRDefault="00A14A9E" w:rsidP="00A14A9E">
      <w:pPr>
        <w:jc w:val="both"/>
      </w:pPr>
      <w:r>
        <w:t xml:space="preserve">              </w:t>
      </w:r>
    </w:p>
    <w:p w:rsidR="00F817CB" w:rsidRDefault="00F817CB" w:rsidP="00F817CB">
      <w:pPr>
        <w:widowControl/>
        <w:tabs>
          <w:tab w:val="clear" w:pos="1293"/>
        </w:tabs>
        <w:jc w:val="center"/>
        <w:textAlignment w:val="auto"/>
        <w:rPr>
          <w:b/>
          <w:szCs w:val="24"/>
          <w:lang w:val="lt-LT"/>
        </w:rPr>
      </w:pPr>
      <w:r>
        <w:rPr>
          <w:b/>
          <w:szCs w:val="24"/>
          <w:lang w:val="lt-LT"/>
        </w:rPr>
        <w:t>V SKYRIUS</w:t>
      </w:r>
    </w:p>
    <w:p w:rsidR="00A14A9E" w:rsidRDefault="00A14A9E" w:rsidP="00F817CB">
      <w:pPr>
        <w:jc w:val="center"/>
        <w:rPr>
          <w:b/>
        </w:rPr>
      </w:pPr>
      <w:r>
        <w:rPr>
          <w:b/>
        </w:rPr>
        <w:t>SVARBŪS ĮVYKIAI NUO PRAĖJUSIŲ FINANSINIŲ METŲ PABAIGOS</w:t>
      </w:r>
    </w:p>
    <w:p w:rsidR="00A14A9E" w:rsidRDefault="00A14A9E" w:rsidP="00A14A9E">
      <w:pPr>
        <w:jc w:val="both"/>
        <w:rPr>
          <w:b/>
        </w:rPr>
      </w:pPr>
    </w:p>
    <w:p w:rsidR="00A14A9E" w:rsidRDefault="00A14A9E" w:rsidP="00F9038C">
      <w:pPr>
        <w:ind w:firstLine="1134"/>
        <w:jc w:val="both"/>
      </w:pPr>
      <w:r>
        <w:t>Bendrovė, siekdama, kad geriamojo vandens tiekimo ir nuotekų tvarkymo paslaugos būtų</w:t>
      </w:r>
    </w:p>
    <w:p w:rsidR="00A85E2C" w:rsidRDefault="00A14A9E" w:rsidP="00F9038C">
      <w:pPr>
        <w:jc w:val="both"/>
      </w:pPr>
      <w:r>
        <w:t xml:space="preserve"> prieinamos didesn</w:t>
      </w:r>
      <w:r w:rsidR="00596EBC">
        <w:t>ei gyventojų daliai, vykdė 2014–</w:t>
      </w:r>
      <w:r>
        <w:t>2020 metų Europos Sąjungos fondų investicijų veiksmų programos „Aplinkosauga, gamtos išteklių darnus naudojimas ir prisitaikymas prie klimato kaitos“ priemon</w:t>
      </w:r>
      <w:r w:rsidR="00F9038C">
        <w:t>ę</w:t>
      </w:r>
      <w:r>
        <w:t xml:space="preserve"> </w:t>
      </w:r>
      <w:r w:rsidRPr="007742E5">
        <w:t>„Geriamojo vandens tiekimo ir nuotekų tvarkymo sistemų renovavimas ir plėtra, įmonių valdymo tobulinimas“</w:t>
      </w:r>
      <w:r w:rsidR="00A85E2C">
        <w:t>.</w:t>
      </w:r>
    </w:p>
    <w:p w:rsidR="00A14A9E" w:rsidRPr="00C82279" w:rsidRDefault="00A14A9E" w:rsidP="00F9038C">
      <w:pPr>
        <w:ind w:firstLine="1134"/>
        <w:jc w:val="both"/>
      </w:pPr>
      <w:r>
        <w:t xml:space="preserve">Įgyvendinant veiksmų programos </w:t>
      </w:r>
      <w:r w:rsidRPr="00A57EC7">
        <w:t>Nr.05.3.2-APVA-R-014</w:t>
      </w:r>
      <w:r>
        <w:t xml:space="preserve"> </w:t>
      </w:r>
      <w:r w:rsidRPr="007742E5">
        <w:t>„Geriamojo vandens tiekimo ir nuotekų tvarkymo sistemų renovavimas ir plėtra, įmonių valdymo tobulinimas“</w:t>
      </w:r>
      <w:r>
        <w:t xml:space="preserve"> p</w:t>
      </w:r>
      <w:r w:rsidRPr="000760C7">
        <w:t>rojekto „</w:t>
      </w:r>
      <w:r w:rsidRPr="00A57EC7">
        <w:t>Vandens tiekimo ir nuotekų tvarkymo infrastruktūros plėtra Ignalinos rajone“ Nr.</w:t>
      </w:r>
      <w:r w:rsidR="00F9038C">
        <w:t xml:space="preserve"> </w:t>
      </w:r>
      <w:r w:rsidRPr="00A57EC7">
        <w:t>05.3.2-APVA-R-014-91-0001</w:t>
      </w:r>
      <w:r>
        <w:t xml:space="preserve"> veiklas, ataskaitiniais metais buvo užbaigti </w:t>
      </w:r>
      <w:r w:rsidR="00F9038C">
        <w:t>v</w:t>
      </w:r>
      <w:r>
        <w:t>andentiekio tinklų statyb</w:t>
      </w:r>
      <w:r w:rsidR="00F9038C">
        <w:t>os</w:t>
      </w:r>
      <w:r>
        <w:t xml:space="preserve"> bei vandentiekio ir nuotekų tinklų rekonstrukcij</w:t>
      </w:r>
      <w:r w:rsidR="00F9038C">
        <w:t>os</w:t>
      </w:r>
      <w:r>
        <w:t xml:space="preserve"> Naujojo Daugėliškio kaime</w:t>
      </w:r>
      <w:r w:rsidR="00F9038C">
        <w:t>darbai.</w:t>
      </w:r>
      <w:r>
        <w:t xml:space="preserve"> Atliktų darbų vertė – 169</w:t>
      </w:r>
      <w:proofErr w:type="gramStart"/>
      <w:r>
        <w:t>,9</w:t>
      </w:r>
      <w:proofErr w:type="gramEnd"/>
      <w:r>
        <w:t xml:space="preserve"> tūkst. Eur. Nutiesta 1,277 km</w:t>
      </w:r>
      <w:r w:rsidR="00F9038C">
        <w:t xml:space="preserve"> naujų vandentiekio tinklų</w:t>
      </w:r>
      <w:r>
        <w:t>, rekonstruota – 1,243 km vandentiekio tinklų ir 0,283 km nuotekų tinklų. Prie vandentiekio tinklų prisijungti sudaryta galimybė 10 būstų. Prisijungė 3 būstai.</w:t>
      </w:r>
    </w:p>
    <w:p w:rsidR="00A14A9E" w:rsidRDefault="00A14A9E" w:rsidP="00F9038C">
      <w:pPr>
        <w:ind w:firstLine="1134"/>
        <w:jc w:val="both"/>
      </w:pPr>
      <w:r>
        <w:t xml:space="preserve">2020 m. rugsėjo </w:t>
      </w:r>
      <w:proofErr w:type="gramStart"/>
      <w:r>
        <w:t>1</w:t>
      </w:r>
      <w:proofErr w:type="gramEnd"/>
      <w:r>
        <w:t xml:space="preserve"> d. pasirašyta Ignalinos rajono vandentiekio ir nuotekų tinklų inventorizacijos bei teisinės registracijos paslaugų sutartis. Paslaugos perkamos įgyvendinant projektą „Vandens tiekimo ir nuotekų tvarkymo infrastruktūros rekonstrukcija ir inventorizacija </w:t>
      </w:r>
      <w:r>
        <w:lastRenderedPageBreak/>
        <w:t xml:space="preserve">Ignalinos rajone“. Projekto įgyvendinimo metu numatoma inventorizuoti ir teisiškai įregistruoti </w:t>
      </w:r>
      <w:r w:rsidR="00F9038C">
        <w:t xml:space="preserve">120 km </w:t>
      </w:r>
      <w:r>
        <w:t>geriamojo vandens tiekimo ir nuotekų surinkimo tinklų.</w:t>
      </w:r>
    </w:p>
    <w:p w:rsidR="002563D7" w:rsidRPr="00F9038C" w:rsidRDefault="00A14A9E" w:rsidP="00F9038C">
      <w:pPr>
        <w:ind w:firstLine="1134"/>
        <w:jc w:val="both"/>
        <w:rPr>
          <w:szCs w:val="24"/>
          <w:lang w:val="lt-LT" w:eastAsia="lt-LT"/>
        </w:rPr>
      </w:pPr>
      <w:r w:rsidRPr="00F9038C">
        <w:rPr>
          <w:lang w:val="lt-LT"/>
        </w:rPr>
        <w:t>Valstybinės energetikos reguliavimo tarybos 2020 m. spalio 15 d. nutarimu Nr. O3E-973 „Dėl UAB „Ignalinos vanduo“ perskaičiuotų geriamojo vandens tiekimo ir nuotekų tvarkymo paslaugų bazinių kainų derinimo“ suderintos, o Ignalinos rajono savivaldybės tarybos 2020 m. lapkr</w:t>
      </w:r>
      <w:r w:rsidR="002977DD" w:rsidRPr="00F9038C">
        <w:rPr>
          <w:lang w:val="lt-LT"/>
        </w:rPr>
        <w:t>ičio 12 d. sprendimu Nr. T-244 „</w:t>
      </w:r>
      <w:r w:rsidRPr="00F9038C">
        <w:rPr>
          <w:lang w:val="lt-LT"/>
        </w:rPr>
        <w:t>Dėl uždarosios akcinės bendrovės „Ignalinos vanduo“ perskaičiuotų geriamojo vandens tiekimo ir nuotekų tvarkymo paslaugų bazinių kainų nustatymo“ nustatytos perskaičiuotos geriamojo vandens tiekimo ir nuotekų tvarkymo paslaugų bazinės kainos, kurios įsigalioj</w:t>
      </w:r>
      <w:r w:rsidR="00F9038C">
        <w:rPr>
          <w:lang w:val="lt-LT"/>
        </w:rPr>
        <w:t>o</w:t>
      </w:r>
      <w:r w:rsidRPr="00F9038C">
        <w:rPr>
          <w:lang w:val="lt-LT"/>
        </w:rPr>
        <w:t xml:space="preserve"> nuo 2021 m. sausio 1 d.</w:t>
      </w:r>
    </w:p>
    <w:p w:rsidR="003D5B0A" w:rsidRDefault="003D5B0A" w:rsidP="00797609">
      <w:pPr>
        <w:jc w:val="center"/>
        <w:rPr>
          <w:szCs w:val="24"/>
          <w:lang w:eastAsia="lt-LT"/>
        </w:rPr>
      </w:pPr>
    </w:p>
    <w:p w:rsidR="007D5669" w:rsidRDefault="00797609" w:rsidP="00797609">
      <w:pPr>
        <w:jc w:val="center"/>
        <w:rPr>
          <w:szCs w:val="24"/>
          <w:lang w:eastAsia="lt-LT"/>
        </w:rPr>
      </w:pPr>
      <w:r>
        <w:rPr>
          <w:szCs w:val="24"/>
          <w:lang w:eastAsia="lt-LT"/>
        </w:rPr>
        <w:t>____________</w:t>
      </w: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1219C3" w:rsidRDefault="001219C3" w:rsidP="00797609">
      <w:pPr>
        <w:jc w:val="center"/>
        <w:rPr>
          <w:b/>
          <w:szCs w:val="24"/>
        </w:rPr>
      </w:pPr>
    </w:p>
    <w:p w:rsidR="00C16E86" w:rsidRDefault="00C16E86" w:rsidP="00797609">
      <w:pPr>
        <w:jc w:val="center"/>
        <w:rPr>
          <w:b/>
          <w:szCs w:val="24"/>
        </w:rPr>
      </w:pPr>
    </w:p>
    <w:p w:rsidR="00C16E86" w:rsidRDefault="00C16E86" w:rsidP="00797609">
      <w:pPr>
        <w:jc w:val="center"/>
        <w:rPr>
          <w:b/>
          <w:szCs w:val="24"/>
        </w:rPr>
      </w:pPr>
    </w:p>
    <w:p w:rsidR="00C16E86" w:rsidRDefault="00C16E86" w:rsidP="00797609">
      <w:pPr>
        <w:jc w:val="center"/>
        <w:rPr>
          <w:b/>
          <w:szCs w:val="24"/>
        </w:rPr>
      </w:pPr>
    </w:p>
    <w:p w:rsidR="00C16E86" w:rsidRDefault="00C16E86" w:rsidP="00797609">
      <w:pPr>
        <w:jc w:val="center"/>
        <w:rPr>
          <w:b/>
          <w:szCs w:val="24"/>
        </w:rPr>
      </w:pPr>
    </w:p>
    <w:p w:rsidR="00C16E86" w:rsidRDefault="00C16E86" w:rsidP="00797609">
      <w:pPr>
        <w:jc w:val="center"/>
        <w:rPr>
          <w:b/>
          <w:szCs w:val="24"/>
        </w:rPr>
      </w:pPr>
    </w:p>
    <w:p w:rsidR="0010120A" w:rsidRDefault="0010120A" w:rsidP="00797609">
      <w:pPr>
        <w:jc w:val="center"/>
        <w:rPr>
          <w:b/>
          <w:szCs w:val="24"/>
        </w:rPr>
      </w:pPr>
    </w:p>
    <w:p w:rsidR="0010120A" w:rsidRDefault="0010120A" w:rsidP="00797609">
      <w:pPr>
        <w:jc w:val="center"/>
        <w:rPr>
          <w:b/>
          <w:szCs w:val="24"/>
        </w:rPr>
      </w:pPr>
    </w:p>
    <w:p w:rsidR="00C16E86" w:rsidRDefault="00C16E86" w:rsidP="00797609">
      <w:pPr>
        <w:jc w:val="center"/>
        <w:rPr>
          <w:b/>
          <w:szCs w:val="24"/>
        </w:rPr>
      </w:pPr>
    </w:p>
    <w:p w:rsidR="00CA40E0" w:rsidRDefault="00CA40E0" w:rsidP="00797609">
      <w:pPr>
        <w:jc w:val="center"/>
        <w:rPr>
          <w:b/>
          <w:szCs w:val="24"/>
        </w:rPr>
      </w:pPr>
    </w:p>
    <w:p w:rsidR="00CA40E0" w:rsidRDefault="00CA40E0" w:rsidP="00797609">
      <w:pPr>
        <w:jc w:val="center"/>
        <w:rPr>
          <w:b/>
          <w:szCs w:val="24"/>
        </w:rPr>
      </w:pPr>
    </w:p>
    <w:p w:rsidR="00CA40E0" w:rsidRDefault="00CA40E0" w:rsidP="00797609">
      <w:pPr>
        <w:jc w:val="center"/>
        <w:rPr>
          <w:b/>
          <w:szCs w:val="24"/>
        </w:rPr>
      </w:pPr>
    </w:p>
    <w:p w:rsidR="00F9038C" w:rsidRDefault="00F9038C" w:rsidP="00797609">
      <w:pPr>
        <w:jc w:val="center"/>
        <w:rPr>
          <w:b/>
          <w:szCs w:val="24"/>
        </w:rPr>
      </w:pPr>
    </w:p>
    <w:p w:rsidR="001219C3" w:rsidRDefault="001219C3" w:rsidP="00797609">
      <w:pPr>
        <w:jc w:val="center"/>
        <w:rPr>
          <w:b/>
          <w:szCs w:val="24"/>
        </w:rPr>
      </w:pPr>
    </w:p>
    <w:sectPr w:rsidR="001219C3" w:rsidSect="003F4E1C">
      <w:footerReference w:type="default" r:id="rId7"/>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D84" w:rsidRDefault="009D3D84">
      <w:r>
        <w:separator/>
      </w:r>
    </w:p>
  </w:endnote>
  <w:endnote w:type="continuationSeparator" w:id="0">
    <w:p w:rsidR="009D3D84" w:rsidRDefault="009D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OpenSymbol">
    <w:altName w:val="Arial Unicode MS"/>
    <w:charset w:val="00"/>
    <w:family w:val="auto"/>
    <w:pitch w:val="variable"/>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63F" w:rsidRDefault="003B363F">
    <w:pPr>
      <w:pStyle w:val="Porat"/>
      <w:widowControl/>
      <w:jc w:val="right"/>
      <w:rPr>
        <w:noProof/>
      </w:rPr>
    </w:pPr>
  </w:p>
  <w:p w:rsidR="003B363F" w:rsidRDefault="003B363F">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D84" w:rsidRDefault="009D3D84">
      <w:r>
        <w:separator/>
      </w:r>
    </w:p>
  </w:footnote>
  <w:footnote w:type="continuationSeparator" w:id="0">
    <w:p w:rsidR="009D3D84" w:rsidRDefault="009D3D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0"/>
        </w:tabs>
        <w:ind w:left="1080" w:hanging="360"/>
      </w:pPr>
      <w:rPr>
        <w:rFonts w:ascii="Symbol" w:hAnsi="Symbol" w:cs="OpenSymbol"/>
        <w:color w:val="000000"/>
      </w:rPr>
    </w:lvl>
    <w:lvl w:ilvl="1">
      <w:start w:val="1"/>
      <w:numFmt w:val="bullet"/>
      <w:lvlText w:val="◦"/>
      <w:lvlJc w:val="left"/>
      <w:pPr>
        <w:tabs>
          <w:tab w:val="num" w:pos="0"/>
        </w:tabs>
        <w:ind w:left="1440" w:hanging="360"/>
      </w:pPr>
      <w:rPr>
        <w:rFonts w:ascii="OpenSymbol" w:hAnsi="OpenSymbol" w:cs="OpenSymbol"/>
      </w:rPr>
    </w:lvl>
    <w:lvl w:ilvl="2">
      <w:start w:val="1"/>
      <w:numFmt w:val="bullet"/>
      <w:lvlText w:val="▪"/>
      <w:lvlJc w:val="left"/>
      <w:pPr>
        <w:tabs>
          <w:tab w:val="num" w:pos="0"/>
        </w:tabs>
        <w:ind w:left="1800" w:hanging="360"/>
      </w:pPr>
      <w:rPr>
        <w:rFonts w:ascii="OpenSymbol" w:hAnsi="OpenSymbol" w:cs="OpenSymbol"/>
      </w:rPr>
    </w:lvl>
    <w:lvl w:ilvl="3">
      <w:start w:val="1"/>
      <w:numFmt w:val="bullet"/>
      <w:lvlText w:val=""/>
      <w:lvlJc w:val="left"/>
      <w:pPr>
        <w:tabs>
          <w:tab w:val="num" w:pos="0"/>
        </w:tabs>
        <w:ind w:left="2160" w:hanging="360"/>
      </w:pPr>
      <w:rPr>
        <w:rFonts w:ascii="Symbol" w:hAnsi="Symbol" w:cs="OpenSymbol"/>
        <w:color w:val="000000"/>
      </w:rPr>
    </w:lvl>
    <w:lvl w:ilvl="4">
      <w:start w:val="1"/>
      <w:numFmt w:val="bullet"/>
      <w:lvlText w:val="◦"/>
      <w:lvlJc w:val="left"/>
      <w:pPr>
        <w:tabs>
          <w:tab w:val="num" w:pos="0"/>
        </w:tabs>
        <w:ind w:left="2520" w:hanging="360"/>
      </w:pPr>
      <w:rPr>
        <w:rFonts w:ascii="OpenSymbol" w:hAnsi="OpenSymbol" w:cs="OpenSymbol"/>
      </w:rPr>
    </w:lvl>
    <w:lvl w:ilvl="5">
      <w:start w:val="1"/>
      <w:numFmt w:val="bullet"/>
      <w:lvlText w:val="▪"/>
      <w:lvlJc w:val="left"/>
      <w:pPr>
        <w:tabs>
          <w:tab w:val="num" w:pos="0"/>
        </w:tabs>
        <w:ind w:left="2880" w:hanging="360"/>
      </w:pPr>
      <w:rPr>
        <w:rFonts w:ascii="OpenSymbol" w:hAnsi="OpenSymbol" w:cs="OpenSymbol"/>
      </w:rPr>
    </w:lvl>
    <w:lvl w:ilvl="6">
      <w:start w:val="1"/>
      <w:numFmt w:val="bullet"/>
      <w:lvlText w:val=""/>
      <w:lvlJc w:val="left"/>
      <w:pPr>
        <w:tabs>
          <w:tab w:val="num" w:pos="0"/>
        </w:tabs>
        <w:ind w:left="3240" w:hanging="360"/>
      </w:pPr>
      <w:rPr>
        <w:rFonts w:ascii="Symbol" w:hAnsi="Symbol" w:cs="OpenSymbol"/>
        <w:color w:val="000000"/>
      </w:rPr>
    </w:lvl>
    <w:lvl w:ilvl="7">
      <w:start w:val="1"/>
      <w:numFmt w:val="bullet"/>
      <w:lvlText w:val="◦"/>
      <w:lvlJc w:val="left"/>
      <w:pPr>
        <w:tabs>
          <w:tab w:val="num" w:pos="0"/>
        </w:tabs>
        <w:ind w:left="3600" w:hanging="360"/>
      </w:pPr>
      <w:rPr>
        <w:rFonts w:ascii="OpenSymbol" w:hAnsi="OpenSymbol" w:cs="OpenSymbol"/>
      </w:rPr>
    </w:lvl>
    <w:lvl w:ilvl="8">
      <w:start w:val="1"/>
      <w:numFmt w:val="bullet"/>
      <w:lvlText w:val="▪"/>
      <w:lvlJc w:val="left"/>
      <w:pPr>
        <w:tabs>
          <w:tab w:val="num" w:pos="0"/>
        </w:tabs>
        <w:ind w:left="396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1080" w:hanging="360"/>
      </w:pPr>
      <w:rPr>
        <w:rFonts w:ascii="Times New Roman" w:hAnsi="Times New Roman" w:cs="Times New Roman"/>
        <w:color w:val="000000"/>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3"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5" w15:restartNumberingAfterBreak="0">
    <w:nsid w:val="00000007"/>
    <w:multiLevelType w:val="multilevel"/>
    <w:tmpl w:val="00000007"/>
    <w:name w:val="WW8Num7"/>
    <w:lvl w:ilvl="0">
      <w:start w:val="1"/>
      <w:numFmt w:val="bullet"/>
      <w:lvlText w:val=""/>
      <w:lvlJc w:val="left"/>
      <w:pPr>
        <w:tabs>
          <w:tab w:val="num" w:pos="0"/>
        </w:tabs>
        <w:ind w:left="784" w:hanging="360"/>
      </w:pPr>
      <w:rPr>
        <w:rFonts w:ascii="Symbol" w:hAnsi="Symbol" w:cs="OpenSymbol"/>
        <w:color w:val="000000"/>
      </w:rPr>
    </w:lvl>
    <w:lvl w:ilvl="1">
      <w:start w:val="1"/>
      <w:numFmt w:val="bullet"/>
      <w:lvlText w:val="◦"/>
      <w:lvlJc w:val="left"/>
      <w:pPr>
        <w:tabs>
          <w:tab w:val="num" w:pos="0"/>
        </w:tabs>
        <w:ind w:left="1144" w:hanging="360"/>
      </w:pPr>
      <w:rPr>
        <w:rFonts w:ascii="OpenSymbol" w:hAnsi="OpenSymbol" w:cs="OpenSymbol"/>
      </w:rPr>
    </w:lvl>
    <w:lvl w:ilvl="2">
      <w:start w:val="1"/>
      <w:numFmt w:val="bullet"/>
      <w:lvlText w:val="▪"/>
      <w:lvlJc w:val="left"/>
      <w:pPr>
        <w:tabs>
          <w:tab w:val="num" w:pos="0"/>
        </w:tabs>
        <w:ind w:left="1504" w:hanging="360"/>
      </w:pPr>
      <w:rPr>
        <w:rFonts w:ascii="OpenSymbol" w:hAnsi="OpenSymbol" w:cs="OpenSymbol"/>
      </w:rPr>
    </w:lvl>
    <w:lvl w:ilvl="3">
      <w:start w:val="1"/>
      <w:numFmt w:val="bullet"/>
      <w:lvlText w:val=""/>
      <w:lvlJc w:val="left"/>
      <w:pPr>
        <w:tabs>
          <w:tab w:val="num" w:pos="0"/>
        </w:tabs>
        <w:ind w:left="1864" w:hanging="360"/>
      </w:pPr>
      <w:rPr>
        <w:rFonts w:ascii="Symbol" w:hAnsi="Symbol" w:cs="OpenSymbol"/>
        <w:color w:val="000000"/>
      </w:rPr>
    </w:lvl>
    <w:lvl w:ilvl="4">
      <w:start w:val="1"/>
      <w:numFmt w:val="bullet"/>
      <w:lvlText w:val="◦"/>
      <w:lvlJc w:val="left"/>
      <w:pPr>
        <w:tabs>
          <w:tab w:val="num" w:pos="0"/>
        </w:tabs>
        <w:ind w:left="2224" w:hanging="360"/>
      </w:pPr>
      <w:rPr>
        <w:rFonts w:ascii="OpenSymbol" w:hAnsi="OpenSymbol" w:cs="OpenSymbol"/>
      </w:rPr>
    </w:lvl>
    <w:lvl w:ilvl="5">
      <w:start w:val="1"/>
      <w:numFmt w:val="bullet"/>
      <w:lvlText w:val="▪"/>
      <w:lvlJc w:val="left"/>
      <w:pPr>
        <w:tabs>
          <w:tab w:val="num" w:pos="0"/>
        </w:tabs>
        <w:ind w:left="2584" w:hanging="360"/>
      </w:pPr>
      <w:rPr>
        <w:rFonts w:ascii="OpenSymbol" w:hAnsi="OpenSymbol" w:cs="OpenSymbol"/>
      </w:rPr>
    </w:lvl>
    <w:lvl w:ilvl="6">
      <w:start w:val="1"/>
      <w:numFmt w:val="bullet"/>
      <w:lvlText w:val=""/>
      <w:lvlJc w:val="left"/>
      <w:pPr>
        <w:tabs>
          <w:tab w:val="num" w:pos="0"/>
        </w:tabs>
        <w:ind w:left="2944" w:hanging="360"/>
      </w:pPr>
      <w:rPr>
        <w:rFonts w:ascii="Symbol" w:hAnsi="Symbol" w:cs="OpenSymbol"/>
        <w:color w:val="000000"/>
      </w:rPr>
    </w:lvl>
    <w:lvl w:ilvl="7">
      <w:start w:val="1"/>
      <w:numFmt w:val="bullet"/>
      <w:lvlText w:val="◦"/>
      <w:lvlJc w:val="left"/>
      <w:pPr>
        <w:tabs>
          <w:tab w:val="num" w:pos="0"/>
        </w:tabs>
        <w:ind w:left="3304" w:hanging="360"/>
      </w:pPr>
      <w:rPr>
        <w:rFonts w:ascii="OpenSymbol" w:hAnsi="OpenSymbol" w:cs="OpenSymbol"/>
      </w:rPr>
    </w:lvl>
    <w:lvl w:ilvl="8">
      <w:start w:val="1"/>
      <w:numFmt w:val="bullet"/>
      <w:lvlText w:val="▪"/>
      <w:lvlJc w:val="left"/>
      <w:pPr>
        <w:tabs>
          <w:tab w:val="num" w:pos="0"/>
        </w:tabs>
        <w:ind w:left="3664"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OpenSymbol"/>
        <w:color w:val="000000"/>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color w:val="000000"/>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color w:val="000000"/>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highlight w:val="white"/>
      </w:rPr>
    </w:lvl>
    <w:lvl w:ilvl="2">
      <w:start w:val="1"/>
      <w:numFmt w:val="bullet"/>
      <w:lvlText w:val="▪"/>
      <w:lvlJc w:val="left"/>
      <w:pPr>
        <w:tabs>
          <w:tab w:val="num" w:pos="0"/>
        </w:tabs>
        <w:ind w:left="1440" w:hanging="360"/>
      </w:pPr>
      <w:rPr>
        <w:rFonts w:ascii="OpenSymbol" w:hAnsi="OpenSymbol" w:cs="OpenSymbol"/>
        <w:color w:val="000000"/>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highlight w:val="white"/>
      </w:rPr>
    </w:lvl>
    <w:lvl w:ilvl="5">
      <w:start w:val="1"/>
      <w:numFmt w:val="bullet"/>
      <w:lvlText w:val="▪"/>
      <w:lvlJc w:val="left"/>
      <w:pPr>
        <w:tabs>
          <w:tab w:val="num" w:pos="0"/>
        </w:tabs>
        <w:ind w:left="2520" w:hanging="360"/>
      </w:pPr>
      <w:rPr>
        <w:rFonts w:ascii="OpenSymbol" w:hAnsi="OpenSymbol" w:cs="OpenSymbol"/>
        <w:color w:val="000000"/>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highlight w:val="white"/>
      </w:rPr>
    </w:lvl>
    <w:lvl w:ilvl="8">
      <w:start w:val="1"/>
      <w:numFmt w:val="bullet"/>
      <w:lvlText w:val="▪"/>
      <w:lvlJc w:val="left"/>
      <w:pPr>
        <w:tabs>
          <w:tab w:val="num" w:pos="0"/>
        </w:tabs>
        <w:ind w:left="3600" w:hanging="360"/>
      </w:pPr>
      <w:rPr>
        <w:rFonts w:ascii="OpenSymbol" w:hAnsi="OpenSymbol" w:cs="OpenSymbol"/>
        <w:color w:val="000000"/>
        <w:highlight w:val="white"/>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highlight w:val="white"/>
      </w:rPr>
    </w:lvl>
    <w:lvl w:ilvl="2">
      <w:start w:val="1"/>
      <w:numFmt w:val="bullet"/>
      <w:lvlText w:val="▪"/>
      <w:lvlJc w:val="left"/>
      <w:pPr>
        <w:tabs>
          <w:tab w:val="num" w:pos="0"/>
        </w:tabs>
        <w:ind w:left="1440" w:hanging="360"/>
      </w:pPr>
      <w:rPr>
        <w:rFonts w:ascii="OpenSymbol" w:hAnsi="OpenSymbol" w:cs="OpenSymbol"/>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highlight w:val="white"/>
      </w:rPr>
    </w:lvl>
    <w:lvl w:ilvl="5">
      <w:start w:val="1"/>
      <w:numFmt w:val="bullet"/>
      <w:lvlText w:val="▪"/>
      <w:lvlJc w:val="left"/>
      <w:pPr>
        <w:tabs>
          <w:tab w:val="num" w:pos="0"/>
        </w:tabs>
        <w:ind w:left="2520" w:hanging="360"/>
      </w:pPr>
      <w:rPr>
        <w:rFonts w:ascii="OpenSymbol" w:hAnsi="OpenSymbol" w:cs="OpenSymbol"/>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highlight w:val="white"/>
      </w:rPr>
    </w:lvl>
    <w:lvl w:ilvl="8">
      <w:start w:val="1"/>
      <w:numFmt w:val="bullet"/>
      <w:lvlText w:val="▪"/>
      <w:lvlJc w:val="left"/>
      <w:pPr>
        <w:tabs>
          <w:tab w:val="num" w:pos="0"/>
        </w:tabs>
        <w:ind w:left="3600" w:hanging="360"/>
      </w:pPr>
      <w:rPr>
        <w:rFonts w:ascii="OpenSymbol" w:hAnsi="OpenSymbol" w:cs="OpenSymbol"/>
        <w:highlight w:val="white"/>
      </w:rPr>
    </w:lvl>
  </w:abstractNum>
  <w:abstractNum w:abstractNumId="9"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highlight w:val="white"/>
      </w:rPr>
    </w:lvl>
    <w:lvl w:ilvl="2">
      <w:start w:val="1"/>
      <w:numFmt w:val="bullet"/>
      <w:lvlText w:val="▪"/>
      <w:lvlJc w:val="left"/>
      <w:pPr>
        <w:tabs>
          <w:tab w:val="num" w:pos="0"/>
        </w:tabs>
        <w:ind w:left="1440" w:hanging="360"/>
      </w:pPr>
      <w:rPr>
        <w:rFonts w:ascii="OpenSymbol" w:hAnsi="OpenSymbol" w:cs="OpenSymbol"/>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highlight w:val="white"/>
      </w:rPr>
    </w:lvl>
    <w:lvl w:ilvl="5">
      <w:start w:val="1"/>
      <w:numFmt w:val="bullet"/>
      <w:lvlText w:val="▪"/>
      <w:lvlJc w:val="left"/>
      <w:pPr>
        <w:tabs>
          <w:tab w:val="num" w:pos="0"/>
        </w:tabs>
        <w:ind w:left="2520" w:hanging="360"/>
      </w:pPr>
      <w:rPr>
        <w:rFonts w:ascii="OpenSymbol" w:hAnsi="OpenSymbol" w:cs="OpenSymbol"/>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highlight w:val="white"/>
      </w:rPr>
    </w:lvl>
    <w:lvl w:ilvl="8">
      <w:start w:val="1"/>
      <w:numFmt w:val="bullet"/>
      <w:lvlText w:val="▪"/>
      <w:lvlJc w:val="left"/>
      <w:pPr>
        <w:tabs>
          <w:tab w:val="num" w:pos="0"/>
        </w:tabs>
        <w:ind w:left="3600" w:hanging="360"/>
      </w:pPr>
      <w:rPr>
        <w:rFonts w:ascii="OpenSymbol" w:hAnsi="OpenSymbol" w:cs="OpenSymbol"/>
        <w:highlight w:val="white"/>
      </w:rPr>
    </w:lvl>
  </w:abstractNum>
  <w:abstractNum w:abstractNumId="10"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1" w15:restartNumberingAfterBreak="0">
    <w:nsid w:val="0BCD6025"/>
    <w:multiLevelType w:val="hybridMultilevel"/>
    <w:tmpl w:val="5CD267EE"/>
    <w:lvl w:ilvl="0" w:tplc="B4E2C656">
      <w:start w:val="3"/>
      <w:numFmt w:val="bullet"/>
      <w:lvlText w:val="-"/>
      <w:lvlJc w:val="left"/>
      <w:pPr>
        <w:ind w:left="780" w:hanging="360"/>
      </w:pPr>
      <w:rPr>
        <w:rFonts w:ascii="Times New Roman" w:eastAsia="Times New Roman" w:hAnsi="Times New Roman" w:cs="Times New Roman"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2"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3"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14"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5"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6" w15:restartNumberingAfterBreak="0">
    <w:nsid w:val="2E505ED7"/>
    <w:multiLevelType w:val="multilevel"/>
    <w:tmpl w:val="5472F1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19"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1"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2"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25" w15:restartNumberingAfterBreak="0">
    <w:nsid w:val="634E632D"/>
    <w:multiLevelType w:val="multilevel"/>
    <w:tmpl w:val="0FC8E1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712A25BE"/>
    <w:multiLevelType w:val="hybridMultilevel"/>
    <w:tmpl w:val="9CE0A6CA"/>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abstractNumId w:val="15"/>
  </w:num>
  <w:num w:numId="2">
    <w:abstractNumId w:val="17"/>
  </w:num>
  <w:num w:numId="3">
    <w:abstractNumId w:val="10"/>
  </w:num>
  <w:num w:numId="4">
    <w:abstractNumId w:val="24"/>
  </w:num>
  <w:num w:numId="5">
    <w:abstractNumId w:val="22"/>
  </w:num>
  <w:num w:numId="6">
    <w:abstractNumId w:val="13"/>
  </w:num>
  <w:num w:numId="7">
    <w:abstractNumId w:val="12"/>
  </w:num>
  <w:num w:numId="8">
    <w:abstractNumId w:val="20"/>
  </w:num>
  <w:num w:numId="9">
    <w:abstractNumId w:val="28"/>
  </w:num>
  <w:num w:numId="10">
    <w:abstractNumId w:val="21"/>
  </w:num>
  <w:num w:numId="11">
    <w:abstractNumId w:val="18"/>
  </w:num>
  <w:num w:numId="12">
    <w:abstractNumId w:val="19"/>
  </w:num>
  <w:num w:numId="13">
    <w:abstractNumId w:val="27"/>
  </w:num>
  <w:num w:numId="14">
    <w:abstractNumId w:val="14"/>
  </w:num>
  <w:num w:numId="15">
    <w:abstractNumId w:val="23"/>
  </w:num>
  <w:num w:numId="16">
    <w:abstractNumId w:val="26"/>
  </w:num>
  <w:num w:numId="17">
    <w:abstractNumId w:val="0"/>
  </w:num>
  <w:num w:numId="18">
    <w:abstractNumId w:val="1"/>
  </w:num>
  <w:num w:numId="19">
    <w:abstractNumId w:val="2"/>
  </w:num>
  <w:num w:numId="20">
    <w:abstractNumId w:val="3"/>
  </w:num>
  <w:num w:numId="21">
    <w:abstractNumId w:val="4"/>
  </w:num>
  <w:num w:numId="22">
    <w:abstractNumId w:val="5"/>
  </w:num>
  <w:num w:numId="23">
    <w:abstractNumId w:val="6"/>
  </w:num>
  <w:num w:numId="24">
    <w:abstractNumId w:val="7"/>
  </w:num>
  <w:num w:numId="25">
    <w:abstractNumId w:val="8"/>
  </w:num>
  <w:num w:numId="26">
    <w:abstractNumId w:val="9"/>
  </w:num>
  <w:num w:numId="27">
    <w:abstractNumId w:val="11"/>
  </w:num>
  <w:num w:numId="28">
    <w:abstractNumId w:val="16"/>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EC"/>
    <w:rsid w:val="00000349"/>
    <w:rsid w:val="000009E3"/>
    <w:rsid w:val="0000681C"/>
    <w:rsid w:val="00010DD4"/>
    <w:rsid w:val="000125E4"/>
    <w:rsid w:val="00012E24"/>
    <w:rsid w:val="00013D4C"/>
    <w:rsid w:val="000256B6"/>
    <w:rsid w:val="000271CE"/>
    <w:rsid w:val="00027574"/>
    <w:rsid w:val="00035052"/>
    <w:rsid w:val="00037D7C"/>
    <w:rsid w:val="000408B9"/>
    <w:rsid w:val="0004557F"/>
    <w:rsid w:val="00046972"/>
    <w:rsid w:val="000505EB"/>
    <w:rsid w:val="0005157C"/>
    <w:rsid w:val="000543FE"/>
    <w:rsid w:val="00056474"/>
    <w:rsid w:val="00057236"/>
    <w:rsid w:val="00061DC2"/>
    <w:rsid w:val="00062A11"/>
    <w:rsid w:val="0006342C"/>
    <w:rsid w:val="00072F05"/>
    <w:rsid w:val="00074075"/>
    <w:rsid w:val="00075662"/>
    <w:rsid w:val="0007686D"/>
    <w:rsid w:val="00076CBA"/>
    <w:rsid w:val="00076EA7"/>
    <w:rsid w:val="00077EE7"/>
    <w:rsid w:val="00082E50"/>
    <w:rsid w:val="00085688"/>
    <w:rsid w:val="00086E25"/>
    <w:rsid w:val="000872C8"/>
    <w:rsid w:val="0009073D"/>
    <w:rsid w:val="000924BC"/>
    <w:rsid w:val="00092897"/>
    <w:rsid w:val="000934D2"/>
    <w:rsid w:val="000A3052"/>
    <w:rsid w:val="000A78D1"/>
    <w:rsid w:val="000C0A2D"/>
    <w:rsid w:val="000C4167"/>
    <w:rsid w:val="000C5A86"/>
    <w:rsid w:val="000C71C6"/>
    <w:rsid w:val="000C7454"/>
    <w:rsid w:val="000C7C99"/>
    <w:rsid w:val="000D5BC2"/>
    <w:rsid w:val="000D6E72"/>
    <w:rsid w:val="000E314B"/>
    <w:rsid w:val="000E4D63"/>
    <w:rsid w:val="000E5B4F"/>
    <w:rsid w:val="000E5CB1"/>
    <w:rsid w:val="000E6562"/>
    <w:rsid w:val="000F02A1"/>
    <w:rsid w:val="000F3D11"/>
    <w:rsid w:val="0010120A"/>
    <w:rsid w:val="001045A8"/>
    <w:rsid w:val="001104CF"/>
    <w:rsid w:val="00116AB8"/>
    <w:rsid w:val="0011764B"/>
    <w:rsid w:val="00120225"/>
    <w:rsid w:val="00121120"/>
    <w:rsid w:val="00121659"/>
    <w:rsid w:val="001219C3"/>
    <w:rsid w:val="0013218E"/>
    <w:rsid w:val="001337EB"/>
    <w:rsid w:val="0013605F"/>
    <w:rsid w:val="00137009"/>
    <w:rsid w:val="00137F65"/>
    <w:rsid w:val="0014295C"/>
    <w:rsid w:val="001430AD"/>
    <w:rsid w:val="001465E0"/>
    <w:rsid w:val="00147C9F"/>
    <w:rsid w:val="00147F8D"/>
    <w:rsid w:val="00150176"/>
    <w:rsid w:val="001502AF"/>
    <w:rsid w:val="001516A3"/>
    <w:rsid w:val="001523E7"/>
    <w:rsid w:val="001530EF"/>
    <w:rsid w:val="0015312B"/>
    <w:rsid w:val="00153455"/>
    <w:rsid w:val="00157D83"/>
    <w:rsid w:val="001606C8"/>
    <w:rsid w:val="001624A8"/>
    <w:rsid w:val="0016299C"/>
    <w:rsid w:val="001651B9"/>
    <w:rsid w:val="0016716D"/>
    <w:rsid w:val="00170815"/>
    <w:rsid w:val="00171858"/>
    <w:rsid w:val="00172D7A"/>
    <w:rsid w:val="001743D6"/>
    <w:rsid w:val="00176A4E"/>
    <w:rsid w:val="00177F1D"/>
    <w:rsid w:val="00181068"/>
    <w:rsid w:val="00183628"/>
    <w:rsid w:val="001844B5"/>
    <w:rsid w:val="00185FE7"/>
    <w:rsid w:val="001904A1"/>
    <w:rsid w:val="001908FF"/>
    <w:rsid w:val="001921DC"/>
    <w:rsid w:val="00192D4D"/>
    <w:rsid w:val="001936FF"/>
    <w:rsid w:val="00194C28"/>
    <w:rsid w:val="0019715C"/>
    <w:rsid w:val="001A1160"/>
    <w:rsid w:val="001A3F8E"/>
    <w:rsid w:val="001A5074"/>
    <w:rsid w:val="001B056E"/>
    <w:rsid w:val="001B08F6"/>
    <w:rsid w:val="001B5840"/>
    <w:rsid w:val="001C0B45"/>
    <w:rsid w:val="001C1B0F"/>
    <w:rsid w:val="001C2F45"/>
    <w:rsid w:val="001C3CB5"/>
    <w:rsid w:val="001C6523"/>
    <w:rsid w:val="001C7A5B"/>
    <w:rsid w:val="001D0A27"/>
    <w:rsid w:val="001D2BE5"/>
    <w:rsid w:val="001D4416"/>
    <w:rsid w:val="001D5625"/>
    <w:rsid w:val="001D58E3"/>
    <w:rsid w:val="001D5D5D"/>
    <w:rsid w:val="001D6650"/>
    <w:rsid w:val="001E4561"/>
    <w:rsid w:val="001E6A3E"/>
    <w:rsid w:val="001F0057"/>
    <w:rsid w:val="001F030E"/>
    <w:rsid w:val="001F0375"/>
    <w:rsid w:val="001F0A2C"/>
    <w:rsid w:val="001F4B6D"/>
    <w:rsid w:val="001F7837"/>
    <w:rsid w:val="00200087"/>
    <w:rsid w:val="00204B42"/>
    <w:rsid w:val="00212562"/>
    <w:rsid w:val="00212616"/>
    <w:rsid w:val="00214954"/>
    <w:rsid w:val="002164B7"/>
    <w:rsid w:val="00220227"/>
    <w:rsid w:val="002212D0"/>
    <w:rsid w:val="00221C32"/>
    <w:rsid w:val="00221FBB"/>
    <w:rsid w:val="002275EB"/>
    <w:rsid w:val="00231DDC"/>
    <w:rsid w:val="002320B2"/>
    <w:rsid w:val="0023247F"/>
    <w:rsid w:val="002338ED"/>
    <w:rsid w:val="00235600"/>
    <w:rsid w:val="00235D20"/>
    <w:rsid w:val="002374E9"/>
    <w:rsid w:val="00241E80"/>
    <w:rsid w:val="00242D87"/>
    <w:rsid w:val="00243D0C"/>
    <w:rsid w:val="00252904"/>
    <w:rsid w:val="00252E21"/>
    <w:rsid w:val="00254BE6"/>
    <w:rsid w:val="00255C63"/>
    <w:rsid w:val="002561C2"/>
    <w:rsid w:val="002563D7"/>
    <w:rsid w:val="00256E4B"/>
    <w:rsid w:val="00261564"/>
    <w:rsid w:val="00261F31"/>
    <w:rsid w:val="0026377A"/>
    <w:rsid w:val="00263DEE"/>
    <w:rsid w:val="00264206"/>
    <w:rsid w:val="0026684B"/>
    <w:rsid w:val="00267026"/>
    <w:rsid w:val="002702F2"/>
    <w:rsid w:val="00272A93"/>
    <w:rsid w:val="00277B41"/>
    <w:rsid w:val="0028033C"/>
    <w:rsid w:val="0028123E"/>
    <w:rsid w:val="0028158B"/>
    <w:rsid w:val="0028236C"/>
    <w:rsid w:val="00284E48"/>
    <w:rsid w:val="0028672C"/>
    <w:rsid w:val="002935A6"/>
    <w:rsid w:val="0029550B"/>
    <w:rsid w:val="00296486"/>
    <w:rsid w:val="002977DD"/>
    <w:rsid w:val="002A4CBF"/>
    <w:rsid w:val="002B0A99"/>
    <w:rsid w:val="002B26E7"/>
    <w:rsid w:val="002B26FF"/>
    <w:rsid w:val="002B430C"/>
    <w:rsid w:val="002C14CF"/>
    <w:rsid w:val="002C1A14"/>
    <w:rsid w:val="002C2CB5"/>
    <w:rsid w:val="002C41A4"/>
    <w:rsid w:val="002C598F"/>
    <w:rsid w:val="002D0AE2"/>
    <w:rsid w:val="002D0DE0"/>
    <w:rsid w:val="002D53C2"/>
    <w:rsid w:val="002D59B1"/>
    <w:rsid w:val="002D59B5"/>
    <w:rsid w:val="002D7E3A"/>
    <w:rsid w:val="002E112A"/>
    <w:rsid w:val="002E473C"/>
    <w:rsid w:val="002F5495"/>
    <w:rsid w:val="002F645F"/>
    <w:rsid w:val="002F7255"/>
    <w:rsid w:val="002F7829"/>
    <w:rsid w:val="002F7E38"/>
    <w:rsid w:val="00300AA0"/>
    <w:rsid w:val="003027C5"/>
    <w:rsid w:val="00303997"/>
    <w:rsid w:val="003043D8"/>
    <w:rsid w:val="00305230"/>
    <w:rsid w:val="00310ABA"/>
    <w:rsid w:val="0031544A"/>
    <w:rsid w:val="00315EEE"/>
    <w:rsid w:val="00316029"/>
    <w:rsid w:val="00316231"/>
    <w:rsid w:val="00317BFF"/>
    <w:rsid w:val="003222A0"/>
    <w:rsid w:val="00323C57"/>
    <w:rsid w:val="0032616E"/>
    <w:rsid w:val="003304B4"/>
    <w:rsid w:val="003310E1"/>
    <w:rsid w:val="00334368"/>
    <w:rsid w:val="00336C83"/>
    <w:rsid w:val="00336E2E"/>
    <w:rsid w:val="00337715"/>
    <w:rsid w:val="00340EA8"/>
    <w:rsid w:val="00340FF1"/>
    <w:rsid w:val="0034510F"/>
    <w:rsid w:val="00346DB5"/>
    <w:rsid w:val="00352EE8"/>
    <w:rsid w:val="0035693D"/>
    <w:rsid w:val="00357924"/>
    <w:rsid w:val="00360114"/>
    <w:rsid w:val="00370562"/>
    <w:rsid w:val="003718E1"/>
    <w:rsid w:val="003729B3"/>
    <w:rsid w:val="0037674E"/>
    <w:rsid w:val="003872D1"/>
    <w:rsid w:val="00393D23"/>
    <w:rsid w:val="00393DDF"/>
    <w:rsid w:val="0039692B"/>
    <w:rsid w:val="003A0B17"/>
    <w:rsid w:val="003A221F"/>
    <w:rsid w:val="003A2F94"/>
    <w:rsid w:val="003A6F79"/>
    <w:rsid w:val="003A79B8"/>
    <w:rsid w:val="003B1021"/>
    <w:rsid w:val="003B2490"/>
    <w:rsid w:val="003B363F"/>
    <w:rsid w:val="003C4107"/>
    <w:rsid w:val="003C4509"/>
    <w:rsid w:val="003C6036"/>
    <w:rsid w:val="003C7C2F"/>
    <w:rsid w:val="003D5B0A"/>
    <w:rsid w:val="003E12BA"/>
    <w:rsid w:val="003E284B"/>
    <w:rsid w:val="003E2B33"/>
    <w:rsid w:val="003E3FA1"/>
    <w:rsid w:val="003E6C2F"/>
    <w:rsid w:val="003E7667"/>
    <w:rsid w:val="003F0000"/>
    <w:rsid w:val="003F1AE1"/>
    <w:rsid w:val="003F1D14"/>
    <w:rsid w:val="003F1EBC"/>
    <w:rsid w:val="003F4E1C"/>
    <w:rsid w:val="003F60F9"/>
    <w:rsid w:val="0040039D"/>
    <w:rsid w:val="00403C34"/>
    <w:rsid w:val="004068EA"/>
    <w:rsid w:val="00406AC4"/>
    <w:rsid w:val="00410EB8"/>
    <w:rsid w:val="00411614"/>
    <w:rsid w:val="00411E17"/>
    <w:rsid w:val="0041701B"/>
    <w:rsid w:val="00417F31"/>
    <w:rsid w:val="00421E14"/>
    <w:rsid w:val="00425FC2"/>
    <w:rsid w:val="00426709"/>
    <w:rsid w:val="00430543"/>
    <w:rsid w:val="00434ED2"/>
    <w:rsid w:val="00435C82"/>
    <w:rsid w:val="004443D6"/>
    <w:rsid w:val="00455434"/>
    <w:rsid w:val="004567D6"/>
    <w:rsid w:val="00460CE2"/>
    <w:rsid w:val="0046228E"/>
    <w:rsid w:val="004642F5"/>
    <w:rsid w:val="00474E2A"/>
    <w:rsid w:val="00476F48"/>
    <w:rsid w:val="0047725F"/>
    <w:rsid w:val="00477C1B"/>
    <w:rsid w:val="00477DCC"/>
    <w:rsid w:val="004800CD"/>
    <w:rsid w:val="004925D3"/>
    <w:rsid w:val="00492D7B"/>
    <w:rsid w:val="00495816"/>
    <w:rsid w:val="004A09B6"/>
    <w:rsid w:val="004A0AC2"/>
    <w:rsid w:val="004A2C95"/>
    <w:rsid w:val="004A38F0"/>
    <w:rsid w:val="004A4AE5"/>
    <w:rsid w:val="004A6A93"/>
    <w:rsid w:val="004B217A"/>
    <w:rsid w:val="004B253C"/>
    <w:rsid w:val="004C36FC"/>
    <w:rsid w:val="004C50BF"/>
    <w:rsid w:val="004D13B6"/>
    <w:rsid w:val="004D283C"/>
    <w:rsid w:val="004D62FA"/>
    <w:rsid w:val="004E0F52"/>
    <w:rsid w:val="004E35EB"/>
    <w:rsid w:val="004E38F3"/>
    <w:rsid w:val="004F2424"/>
    <w:rsid w:val="004F5DE6"/>
    <w:rsid w:val="004F6FF8"/>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2142"/>
    <w:rsid w:val="0053392C"/>
    <w:rsid w:val="0054740E"/>
    <w:rsid w:val="00547513"/>
    <w:rsid w:val="00552C9A"/>
    <w:rsid w:val="00556084"/>
    <w:rsid w:val="00556C68"/>
    <w:rsid w:val="00557B8D"/>
    <w:rsid w:val="00561F3F"/>
    <w:rsid w:val="005624D6"/>
    <w:rsid w:val="00564597"/>
    <w:rsid w:val="005663F6"/>
    <w:rsid w:val="00571897"/>
    <w:rsid w:val="00573E97"/>
    <w:rsid w:val="00577C3B"/>
    <w:rsid w:val="00577EDD"/>
    <w:rsid w:val="00580C83"/>
    <w:rsid w:val="0058168C"/>
    <w:rsid w:val="00581E3B"/>
    <w:rsid w:val="00583B34"/>
    <w:rsid w:val="00585395"/>
    <w:rsid w:val="00586326"/>
    <w:rsid w:val="00593A3E"/>
    <w:rsid w:val="00595EF4"/>
    <w:rsid w:val="005965EB"/>
    <w:rsid w:val="00596EBC"/>
    <w:rsid w:val="005A1887"/>
    <w:rsid w:val="005A2CF4"/>
    <w:rsid w:val="005A42E8"/>
    <w:rsid w:val="005A5725"/>
    <w:rsid w:val="005A7D10"/>
    <w:rsid w:val="005B25B7"/>
    <w:rsid w:val="005B7B3F"/>
    <w:rsid w:val="005C147C"/>
    <w:rsid w:val="005C4A4B"/>
    <w:rsid w:val="005C4EA9"/>
    <w:rsid w:val="005C50D5"/>
    <w:rsid w:val="005C64C1"/>
    <w:rsid w:val="005D350D"/>
    <w:rsid w:val="005D6D63"/>
    <w:rsid w:val="005D7105"/>
    <w:rsid w:val="005D7CA2"/>
    <w:rsid w:val="005E0B9E"/>
    <w:rsid w:val="005E3DA1"/>
    <w:rsid w:val="005E4F38"/>
    <w:rsid w:val="005E4FBF"/>
    <w:rsid w:val="005E6760"/>
    <w:rsid w:val="005F04AD"/>
    <w:rsid w:val="005F065D"/>
    <w:rsid w:val="005F6AC4"/>
    <w:rsid w:val="005F6D05"/>
    <w:rsid w:val="00601BD6"/>
    <w:rsid w:val="00601D1D"/>
    <w:rsid w:val="006031AA"/>
    <w:rsid w:val="00607828"/>
    <w:rsid w:val="006078B8"/>
    <w:rsid w:val="0061247E"/>
    <w:rsid w:val="00613AD2"/>
    <w:rsid w:val="00614C36"/>
    <w:rsid w:val="00622180"/>
    <w:rsid w:val="00623FE5"/>
    <w:rsid w:val="00625713"/>
    <w:rsid w:val="00625AF0"/>
    <w:rsid w:val="006303F2"/>
    <w:rsid w:val="006358B1"/>
    <w:rsid w:val="0064184F"/>
    <w:rsid w:val="006449BD"/>
    <w:rsid w:val="00645576"/>
    <w:rsid w:val="0064749E"/>
    <w:rsid w:val="0064753B"/>
    <w:rsid w:val="00647589"/>
    <w:rsid w:val="00661973"/>
    <w:rsid w:val="00661A34"/>
    <w:rsid w:val="00661A99"/>
    <w:rsid w:val="00665047"/>
    <w:rsid w:val="00665B5C"/>
    <w:rsid w:val="00666111"/>
    <w:rsid w:val="006674A6"/>
    <w:rsid w:val="006674BE"/>
    <w:rsid w:val="00671DE8"/>
    <w:rsid w:val="00672EDE"/>
    <w:rsid w:val="00674481"/>
    <w:rsid w:val="00675D09"/>
    <w:rsid w:val="00676350"/>
    <w:rsid w:val="006812D2"/>
    <w:rsid w:val="006817EB"/>
    <w:rsid w:val="00681873"/>
    <w:rsid w:val="006826B3"/>
    <w:rsid w:val="006829CD"/>
    <w:rsid w:val="00682AB9"/>
    <w:rsid w:val="006831AD"/>
    <w:rsid w:val="00685058"/>
    <w:rsid w:val="00687227"/>
    <w:rsid w:val="00691574"/>
    <w:rsid w:val="0069247A"/>
    <w:rsid w:val="00695B1F"/>
    <w:rsid w:val="006B008D"/>
    <w:rsid w:val="006B0395"/>
    <w:rsid w:val="006B0574"/>
    <w:rsid w:val="006B078F"/>
    <w:rsid w:val="006B2335"/>
    <w:rsid w:val="006B649D"/>
    <w:rsid w:val="006B7067"/>
    <w:rsid w:val="006C503C"/>
    <w:rsid w:val="006D1701"/>
    <w:rsid w:val="006D1B27"/>
    <w:rsid w:val="006D2955"/>
    <w:rsid w:val="006D38D9"/>
    <w:rsid w:val="006D5F8B"/>
    <w:rsid w:val="006E380F"/>
    <w:rsid w:val="006E38AE"/>
    <w:rsid w:val="006E43EC"/>
    <w:rsid w:val="006E5CA4"/>
    <w:rsid w:val="006E6107"/>
    <w:rsid w:val="006E6806"/>
    <w:rsid w:val="006F2012"/>
    <w:rsid w:val="006F2339"/>
    <w:rsid w:val="006F2D4C"/>
    <w:rsid w:val="006F3092"/>
    <w:rsid w:val="006F774B"/>
    <w:rsid w:val="00703B85"/>
    <w:rsid w:val="007112FE"/>
    <w:rsid w:val="00713EB7"/>
    <w:rsid w:val="007207D8"/>
    <w:rsid w:val="007219CB"/>
    <w:rsid w:val="0072209D"/>
    <w:rsid w:val="00730C7E"/>
    <w:rsid w:val="00731C4C"/>
    <w:rsid w:val="007324F9"/>
    <w:rsid w:val="0073536E"/>
    <w:rsid w:val="00740403"/>
    <w:rsid w:val="00740CC6"/>
    <w:rsid w:val="007413B2"/>
    <w:rsid w:val="0074467E"/>
    <w:rsid w:val="00745070"/>
    <w:rsid w:val="00746E04"/>
    <w:rsid w:val="00750808"/>
    <w:rsid w:val="007533E6"/>
    <w:rsid w:val="007602D6"/>
    <w:rsid w:val="007608EA"/>
    <w:rsid w:val="007631EB"/>
    <w:rsid w:val="00764FD3"/>
    <w:rsid w:val="00767433"/>
    <w:rsid w:val="00767642"/>
    <w:rsid w:val="00770493"/>
    <w:rsid w:val="00770539"/>
    <w:rsid w:val="00770D3A"/>
    <w:rsid w:val="00771536"/>
    <w:rsid w:val="00771FBA"/>
    <w:rsid w:val="00772545"/>
    <w:rsid w:val="00772622"/>
    <w:rsid w:val="007751C8"/>
    <w:rsid w:val="00775E2B"/>
    <w:rsid w:val="007772DF"/>
    <w:rsid w:val="00784632"/>
    <w:rsid w:val="0079372C"/>
    <w:rsid w:val="00795362"/>
    <w:rsid w:val="007958EC"/>
    <w:rsid w:val="00795A4A"/>
    <w:rsid w:val="00797609"/>
    <w:rsid w:val="007A1D52"/>
    <w:rsid w:val="007A4BA3"/>
    <w:rsid w:val="007A60D0"/>
    <w:rsid w:val="007B279D"/>
    <w:rsid w:val="007B4DFA"/>
    <w:rsid w:val="007B6D10"/>
    <w:rsid w:val="007C0D0D"/>
    <w:rsid w:val="007C24E4"/>
    <w:rsid w:val="007C4592"/>
    <w:rsid w:val="007C6254"/>
    <w:rsid w:val="007C7AD7"/>
    <w:rsid w:val="007D229B"/>
    <w:rsid w:val="007D5669"/>
    <w:rsid w:val="007D6C4C"/>
    <w:rsid w:val="007D7D10"/>
    <w:rsid w:val="007E2CA9"/>
    <w:rsid w:val="007E32AD"/>
    <w:rsid w:val="007E49E0"/>
    <w:rsid w:val="007E5B38"/>
    <w:rsid w:val="007E5D60"/>
    <w:rsid w:val="007F2927"/>
    <w:rsid w:val="007F4647"/>
    <w:rsid w:val="007F4742"/>
    <w:rsid w:val="007F5B92"/>
    <w:rsid w:val="007F6328"/>
    <w:rsid w:val="007F7C4D"/>
    <w:rsid w:val="0080326C"/>
    <w:rsid w:val="008036E8"/>
    <w:rsid w:val="00810A43"/>
    <w:rsid w:val="00810C08"/>
    <w:rsid w:val="008114B2"/>
    <w:rsid w:val="00813D22"/>
    <w:rsid w:val="008154DB"/>
    <w:rsid w:val="00816F7A"/>
    <w:rsid w:val="00822FD5"/>
    <w:rsid w:val="00842525"/>
    <w:rsid w:val="00850024"/>
    <w:rsid w:val="00851036"/>
    <w:rsid w:val="008565D6"/>
    <w:rsid w:val="008571E3"/>
    <w:rsid w:val="00863EE7"/>
    <w:rsid w:val="00870A4F"/>
    <w:rsid w:val="00873865"/>
    <w:rsid w:val="00873C67"/>
    <w:rsid w:val="00877362"/>
    <w:rsid w:val="00881739"/>
    <w:rsid w:val="00884351"/>
    <w:rsid w:val="008868C0"/>
    <w:rsid w:val="00887E7A"/>
    <w:rsid w:val="00890010"/>
    <w:rsid w:val="0089167D"/>
    <w:rsid w:val="008920AA"/>
    <w:rsid w:val="008920E4"/>
    <w:rsid w:val="00892A79"/>
    <w:rsid w:val="00894F33"/>
    <w:rsid w:val="00895CBE"/>
    <w:rsid w:val="008967A4"/>
    <w:rsid w:val="008A072B"/>
    <w:rsid w:val="008A2ED3"/>
    <w:rsid w:val="008A3C07"/>
    <w:rsid w:val="008A59BA"/>
    <w:rsid w:val="008A6A65"/>
    <w:rsid w:val="008B440C"/>
    <w:rsid w:val="008B5270"/>
    <w:rsid w:val="008B5D86"/>
    <w:rsid w:val="008C095C"/>
    <w:rsid w:val="008C7EE5"/>
    <w:rsid w:val="008D0218"/>
    <w:rsid w:val="008D56C1"/>
    <w:rsid w:val="008D6941"/>
    <w:rsid w:val="008E1E8E"/>
    <w:rsid w:val="008F29C5"/>
    <w:rsid w:val="008F39C5"/>
    <w:rsid w:val="008F7DE4"/>
    <w:rsid w:val="00901C1F"/>
    <w:rsid w:val="00903BC8"/>
    <w:rsid w:val="009046BF"/>
    <w:rsid w:val="00911FF3"/>
    <w:rsid w:val="00912184"/>
    <w:rsid w:val="00913940"/>
    <w:rsid w:val="0091523C"/>
    <w:rsid w:val="00920AF1"/>
    <w:rsid w:val="00921C69"/>
    <w:rsid w:val="00926D65"/>
    <w:rsid w:val="0092732D"/>
    <w:rsid w:val="00927EBF"/>
    <w:rsid w:val="00930209"/>
    <w:rsid w:val="00930B5B"/>
    <w:rsid w:val="009320AD"/>
    <w:rsid w:val="009337D6"/>
    <w:rsid w:val="00935736"/>
    <w:rsid w:val="00936258"/>
    <w:rsid w:val="0093654A"/>
    <w:rsid w:val="00936FF6"/>
    <w:rsid w:val="00937618"/>
    <w:rsid w:val="00937D77"/>
    <w:rsid w:val="00942988"/>
    <w:rsid w:val="00950C46"/>
    <w:rsid w:val="0095474F"/>
    <w:rsid w:val="00955103"/>
    <w:rsid w:val="009561F3"/>
    <w:rsid w:val="009602CF"/>
    <w:rsid w:val="00960AE8"/>
    <w:rsid w:val="00961533"/>
    <w:rsid w:val="0096183F"/>
    <w:rsid w:val="009635F7"/>
    <w:rsid w:val="0096432C"/>
    <w:rsid w:val="009650AE"/>
    <w:rsid w:val="00966E11"/>
    <w:rsid w:val="009709ED"/>
    <w:rsid w:val="009710B2"/>
    <w:rsid w:val="00974410"/>
    <w:rsid w:val="00977885"/>
    <w:rsid w:val="00977D3D"/>
    <w:rsid w:val="00977FB1"/>
    <w:rsid w:val="00980395"/>
    <w:rsid w:val="0098248D"/>
    <w:rsid w:val="009904C8"/>
    <w:rsid w:val="0099251F"/>
    <w:rsid w:val="00994524"/>
    <w:rsid w:val="009945AE"/>
    <w:rsid w:val="009A32C5"/>
    <w:rsid w:val="009A358E"/>
    <w:rsid w:val="009A3DCE"/>
    <w:rsid w:val="009A62CA"/>
    <w:rsid w:val="009B1504"/>
    <w:rsid w:val="009B2588"/>
    <w:rsid w:val="009B607A"/>
    <w:rsid w:val="009B7176"/>
    <w:rsid w:val="009C247B"/>
    <w:rsid w:val="009C32B0"/>
    <w:rsid w:val="009C3494"/>
    <w:rsid w:val="009C4D85"/>
    <w:rsid w:val="009C4EEC"/>
    <w:rsid w:val="009D09E9"/>
    <w:rsid w:val="009D0C36"/>
    <w:rsid w:val="009D3184"/>
    <w:rsid w:val="009D35C2"/>
    <w:rsid w:val="009D3D84"/>
    <w:rsid w:val="009D5905"/>
    <w:rsid w:val="009D7C28"/>
    <w:rsid w:val="009D7EE7"/>
    <w:rsid w:val="009E444E"/>
    <w:rsid w:val="009E4EEE"/>
    <w:rsid w:val="009E5DD1"/>
    <w:rsid w:val="009E73E1"/>
    <w:rsid w:val="009E78BA"/>
    <w:rsid w:val="009F14E6"/>
    <w:rsid w:val="009F3407"/>
    <w:rsid w:val="009F3812"/>
    <w:rsid w:val="009F68A5"/>
    <w:rsid w:val="00A0037B"/>
    <w:rsid w:val="00A01481"/>
    <w:rsid w:val="00A068F6"/>
    <w:rsid w:val="00A06DA2"/>
    <w:rsid w:val="00A0739E"/>
    <w:rsid w:val="00A07869"/>
    <w:rsid w:val="00A11995"/>
    <w:rsid w:val="00A11C29"/>
    <w:rsid w:val="00A12983"/>
    <w:rsid w:val="00A12B65"/>
    <w:rsid w:val="00A1488A"/>
    <w:rsid w:val="00A14A9E"/>
    <w:rsid w:val="00A22EF9"/>
    <w:rsid w:val="00A27DB4"/>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4BF"/>
    <w:rsid w:val="00A64925"/>
    <w:rsid w:val="00A651FB"/>
    <w:rsid w:val="00A66BEF"/>
    <w:rsid w:val="00A709D0"/>
    <w:rsid w:val="00A73D87"/>
    <w:rsid w:val="00A8276C"/>
    <w:rsid w:val="00A85076"/>
    <w:rsid w:val="00A85E2C"/>
    <w:rsid w:val="00A869DF"/>
    <w:rsid w:val="00A9059E"/>
    <w:rsid w:val="00A9147E"/>
    <w:rsid w:val="00A942B8"/>
    <w:rsid w:val="00AA1065"/>
    <w:rsid w:val="00AA12A6"/>
    <w:rsid w:val="00AA2A6C"/>
    <w:rsid w:val="00AA52F7"/>
    <w:rsid w:val="00AB0067"/>
    <w:rsid w:val="00AB071C"/>
    <w:rsid w:val="00AB2609"/>
    <w:rsid w:val="00AB3693"/>
    <w:rsid w:val="00AC1318"/>
    <w:rsid w:val="00AC2FB0"/>
    <w:rsid w:val="00AC38C1"/>
    <w:rsid w:val="00AC71CB"/>
    <w:rsid w:val="00AD3696"/>
    <w:rsid w:val="00AD36C1"/>
    <w:rsid w:val="00AD54E4"/>
    <w:rsid w:val="00AD5E16"/>
    <w:rsid w:val="00AD6A94"/>
    <w:rsid w:val="00AD6D37"/>
    <w:rsid w:val="00AE075B"/>
    <w:rsid w:val="00AE1D6F"/>
    <w:rsid w:val="00AE2BF7"/>
    <w:rsid w:val="00AE2EEB"/>
    <w:rsid w:val="00AE41A6"/>
    <w:rsid w:val="00AE44C5"/>
    <w:rsid w:val="00AF07B4"/>
    <w:rsid w:val="00AF2D7F"/>
    <w:rsid w:val="00AF6CEC"/>
    <w:rsid w:val="00B031BC"/>
    <w:rsid w:val="00B0336F"/>
    <w:rsid w:val="00B042D1"/>
    <w:rsid w:val="00B0460D"/>
    <w:rsid w:val="00B061BC"/>
    <w:rsid w:val="00B0723D"/>
    <w:rsid w:val="00B17EDA"/>
    <w:rsid w:val="00B23E12"/>
    <w:rsid w:val="00B27EF9"/>
    <w:rsid w:val="00B314E5"/>
    <w:rsid w:val="00B32D1C"/>
    <w:rsid w:val="00B34A2B"/>
    <w:rsid w:val="00B351FC"/>
    <w:rsid w:val="00B35AEC"/>
    <w:rsid w:val="00B46B49"/>
    <w:rsid w:val="00B51072"/>
    <w:rsid w:val="00B528D8"/>
    <w:rsid w:val="00B549A4"/>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60F"/>
    <w:rsid w:val="00B857F1"/>
    <w:rsid w:val="00B860BD"/>
    <w:rsid w:val="00B873B5"/>
    <w:rsid w:val="00B8778F"/>
    <w:rsid w:val="00B959FA"/>
    <w:rsid w:val="00B95CB0"/>
    <w:rsid w:val="00BA07C5"/>
    <w:rsid w:val="00BA0B9D"/>
    <w:rsid w:val="00BA2076"/>
    <w:rsid w:val="00BA24FF"/>
    <w:rsid w:val="00BB2384"/>
    <w:rsid w:val="00BB50CC"/>
    <w:rsid w:val="00BB7EDD"/>
    <w:rsid w:val="00BC66BB"/>
    <w:rsid w:val="00BD0C2F"/>
    <w:rsid w:val="00BD22B2"/>
    <w:rsid w:val="00BD2EA9"/>
    <w:rsid w:val="00BD3915"/>
    <w:rsid w:val="00BD518A"/>
    <w:rsid w:val="00BE440D"/>
    <w:rsid w:val="00BE62C6"/>
    <w:rsid w:val="00BE781B"/>
    <w:rsid w:val="00BF1003"/>
    <w:rsid w:val="00BF2E79"/>
    <w:rsid w:val="00BF5764"/>
    <w:rsid w:val="00C0088A"/>
    <w:rsid w:val="00C0164A"/>
    <w:rsid w:val="00C02A42"/>
    <w:rsid w:val="00C03766"/>
    <w:rsid w:val="00C04619"/>
    <w:rsid w:val="00C0498A"/>
    <w:rsid w:val="00C07ADE"/>
    <w:rsid w:val="00C10CC6"/>
    <w:rsid w:val="00C12D66"/>
    <w:rsid w:val="00C16E86"/>
    <w:rsid w:val="00C173A7"/>
    <w:rsid w:val="00C20CBA"/>
    <w:rsid w:val="00C21B6D"/>
    <w:rsid w:val="00C22030"/>
    <w:rsid w:val="00C22424"/>
    <w:rsid w:val="00C24E2E"/>
    <w:rsid w:val="00C27ABD"/>
    <w:rsid w:val="00C30EF8"/>
    <w:rsid w:val="00C33A52"/>
    <w:rsid w:val="00C34889"/>
    <w:rsid w:val="00C36BE4"/>
    <w:rsid w:val="00C37C30"/>
    <w:rsid w:val="00C37D36"/>
    <w:rsid w:val="00C44C87"/>
    <w:rsid w:val="00C45283"/>
    <w:rsid w:val="00C4728A"/>
    <w:rsid w:val="00C5458D"/>
    <w:rsid w:val="00C63104"/>
    <w:rsid w:val="00C63B07"/>
    <w:rsid w:val="00C64A8D"/>
    <w:rsid w:val="00C65FC6"/>
    <w:rsid w:val="00C74836"/>
    <w:rsid w:val="00C90BD0"/>
    <w:rsid w:val="00C94EE4"/>
    <w:rsid w:val="00C95782"/>
    <w:rsid w:val="00C959DF"/>
    <w:rsid w:val="00C96A8B"/>
    <w:rsid w:val="00C97036"/>
    <w:rsid w:val="00CA0848"/>
    <w:rsid w:val="00CA2DC4"/>
    <w:rsid w:val="00CA40E0"/>
    <w:rsid w:val="00CA5B59"/>
    <w:rsid w:val="00CB20CF"/>
    <w:rsid w:val="00CB754F"/>
    <w:rsid w:val="00CC3932"/>
    <w:rsid w:val="00CC44D1"/>
    <w:rsid w:val="00CC7F46"/>
    <w:rsid w:val="00CD2C83"/>
    <w:rsid w:val="00CD3F49"/>
    <w:rsid w:val="00CD4BD2"/>
    <w:rsid w:val="00CE4996"/>
    <w:rsid w:val="00CE4A7D"/>
    <w:rsid w:val="00CE59E9"/>
    <w:rsid w:val="00CE6C05"/>
    <w:rsid w:val="00CE6F9B"/>
    <w:rsid w:val="00CF0FAE"/>
    <w:rsid w:val="00CF19DB"/>
    <w:rsid w:val="00CF2533"/>
    <w:rsid w:val="00CF569E"/>
    <w:rsid w:val="00CF735F"/>
    <w:rsid w:val="00CF7797"/>
    <w:rsid w:val="00CF7838"/>
    <w:rsid w:val="00D02E2E"/>
    <w:rsid w:val="00D044A2"/>
    <w:rsid w:val="00D04AD1"/>
    <w:rsid w:val="00D0755A"/>
    <w:rsid w:val="00D11831"/>
    <w:rsid w:val="00D12EDD"/>
    <w:rsid w:val="00D1548D"/>
    <w:rsid w:val="00D21D56"/>
    <w:rsid w:val="00D22178"/>
    <w:rsid w:val="00D2572B"/>
    <w:rsid w:val="00D31796"/>
    <w:rsid w:val="00D31FB4"/>
    <w:rsid w:val="00D33BD3"/>
    <w:rsid w:val="00D33D26"/>
    <w:rsid w:val="00D33F4C"/>
    <w:rsid w:val="00D36433"/>
    <w:rsid w:val="00D41401"/>
    <w:rsid w:val="00D51C3E"/>
    <w:rsid w:val="00D5280D"/>
    <w:rsid w:val="00D56234"/>
    <w:rsid w:val="00D564C8"/>
    <w:rsid w:val="00D61CC8"/>
    <w:rsid w:val="00D6262B"/>
    <w:rsid w:val="00D62DAD"/>
    <w:rsid w:val="00D62E23"/>
    <w:rsid w:val="00D64908"/>
    <w:rsid w:val="00D65921"/>
    <w:rsid w:val="00D702A6"/>
    <w:rsid w:val="00D71B4F"/>
    <w:rsid w:val="00D72E1E"/>
    <w:rsid w:val="00D74CFB"/>
    <w:rsid w:val="00D7731E"/>
    <w:rsid w:val="00D77693"/>
    <w:rsid w:val="00D858E4"/>
    <w:rsid w:val="00D920DC"/>
    <w:rsid w:val="00D93177"/>
    <w:rsid w:val="00D94E49"/>
    <w:rsid w:val="00D9532C"/>
    <w:rsid w:val="00DA1105"/>
    <w:rsid w:val="00DA1A66"/>
    <w:rsid w:val="00DA3FBA"/>
    <w:rsid w:val="00DA55C4"/>
    <w:rsid w:val="00DA7A95"/>
    <w:rsid w:val="00DB45C6"/>
    <w:rsid w:val="00DB5062"/>
    <w:rsid w:val="00DB575A"/>
    <w:rsid w:val="00DB71D6"/>
    <w:rsid w:val="00DC036B"/>
    <w:rsid w:val="00DC493D"/>
    <w:rsid w:val="00DC4C43"/>
    <w:rsid w:val="00DC6FA7"/>
    <w:rsid w:val="00DD4BB0"/>
    <w:rsid w:val="00DD506D"/>
    <w:rsid w:val="00DD53BE"/>
    <w:rsid w:val="00DD5CFE"/>
    <w:rsid w:val="00DD7416"/>
    <w:rsid w:val="00DE1403"/>
    <w:rsid w:val="00DE2AD0"/>
    <w:rsid w:val="00DE3321"/>
    <w:rsid w:val="00DE3382"/>
    <w:rsid w:val="00DF3C8E"/>
    <w:rsid w:val="00E024F0"/>
    <w:rsid w:val="00E03D93"/>
    <w:rsid w:val="00E067EA"/>
    <w:rsid w:val="00E07A51"/>
    <w:rsid w:val="00E111B0"/>
    <w:rsid w:val="00E11596"/>
    <w:rsid w:val="00E12223"/>
    <w:rsid w:val="00E13235"/>
    <w:rsid w:val="00E139E1"/>
    <w:rsid w:val="00E14782"/>
    <w:rsid w:val="00E1491F"/>
    <w:rsid w:val="00E1605E"/>
    <w:rsid w:val="00E20A6A"/>
    <w:rsid w:val="00E21234"/>
    <w:rsid w:val="00E2362D"/>
    <w:rsid w:val="00E23CF4"/>
    <w:rsid w:val="00E24D9D"/>
    <w:rsid w:val="00E26536"/>
    <w:rsid w:val="00E31079"/>
    <w:rsid w:val="00E40AA8"/>
    <w:rsid w:val="00E417D0"/>
    <w:rsid w:val="00E422E9"/>
    <w:rsid w:val="00E44C3F"/>
    <w:rsid w:val="00E47EF8"/>
    <w:rsid w:val="00E53F51"/>
    <w:rsid w:val="00E541BD"/>
    <w:rsid w:val="00E55518"/>
    <w:rsid w:val="00E601C9"/>
    <w:rsid w:val="00E61029"/>
    <w:rsid w:val="00E63619"/>
    <w:rsid w:val="00E644D5"/>
    <w:rsid w:val="00E64825"/>
    <w:rsid w:val="00E64D8F"/>
    <w:rsid w:val="00E671BA"/>
    <w:rsid w:val="00E67CDD"/>
    <w:rsid w:val="00E71D08"/>
    <w:rsid w:val="00E73490"/>
    <w:rsid w:val="00E76583"/>
    <w:rsid w:val="00E80746"/>
    <w:rsid w:val="00E80E60"/>
    <w:rsid w:val="00E81EA1"/>
    <w:rsid w:val="00E8297D"/>
    <w:rsid w:val="00E86088"/>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C7142"/>
    <w:rsid w:val="00ED0A5D"/>
    <w:rsid w:val="00ED143E"/>
    <w:rsid w:val="00ED6974"/>
    <w:rsid w:val="00ED723A"/>
    <w:rsid w:val="00ED7F75"/>
    <w:rsid w:val="00EE1F1B"/>
    <w:rsid w:val="00EF2DE8"/>
    <w:rsid w:val="00EF51BC"/>
    <w:rsid w:val="00F00070"/>
    <w:rsid w:val="00F00D67"/>
    <w:rsid w:val="00F022DC"/>
    <w:rsid w:val="00F028FF"/>
    <w:rsid w:val="00F02DCC"/>
    <w:rsid w:val="00F0309B"/>
    <w:rsid w:val="00F04C30"/>
    <w:rsid w:val="00F04D40"/>
    <w:rsid w:val="00F11493"/>
    <w:rsid w:val="00F13BA6"/>
    <w:rsid w:val="00F21A69"/>
    <w:rsid w:val="00F22305"/>
    <w:rsid w:val="00F233F4"/>
    <w:rsid w:val="00F24F0A"/>
    <w:rsid w:val="00F2651B"/>
    <w:rsid w:val="00F27195"/>
    <w:rsid w:val="00F30524"/>
    <w:rsid w:val="00F3060B"/>
    <w:rsid w:val="00F31418"/>
    <w:rsid w:val="00F3428D"/>
    <w:rsid w:val="00F35533"/>
    <w:rsid w:val="00F37F99"/>
    <w:rsid w:val="00F43CBF"/>
    <w:rsid w:val="00F469FC"/>
    <w:rsid w:val="00F47593"/>
    <w:rsid w:val="00F47E8F"/>
    <w:rsid w:val="00F513F4"/>
    <w:rsid w:val="00F51898"/>
    <w:rsid w:val="00F52354"/>
    <w:rsid w:val="00F52EDC"/>
    <w:rsid w:val="00F537EC"/>
    <w:rsid w:val="00F55A96"/>
    <w:rsid w:val="00F571E2"/>
    <w:rsid w:val="00F6358C"/>
    <w:rsid w:val="00F646BB"/>
    <w:rsid w:val="00F65D75"/>
    <w:rsid w:val="00F71AE6"/>
    <w:rsid w:val="00F725AD"/>
    <w:rsid w:val="00F730B2"/>
    <w:rsid w:val="00F7464B"/>
    <w:rsid w:val="00F764C6"/>
    <w:rsid w:val="00F80292"/>
    <w:rsid w:val="00F817CB"/>
    <w:rsid w:val="00F82D75"/>
    <w:rsid w:val="00F8486F"/>
    <w:rsid w:val="00F858CD"/>
    <w:rsid w:val="00F9038C"/>
    <w:rsid w:val="00F903DA"/>
    <w:rsid w:val="00F94E4D"/>
    <w:rsid w:val="00F9547C"/>
    <w:rsid w:val="00F9619D"/>
    <w:rsid w:val="00F9701E"/>
    <w:rsid w:val="00F97BD1"/>
    <w:rsid w:val="00FA040E"/>
    <w:rsid w:val="00FA1A45"/>
    <w:rsid w:val="00FA2A65"/>
    <w:rsid w:val="00FA47F1"/>
    <w:rsid w:val="00FA48BA"/>
    <w:rsid w:val="00FA4D73"/>
    <w:rsid w:val="00FA5AD7"/>
    <w:rsid w:val="00FB02F3"/>
    <w:rsid w:val="00FB39BB"/>
    <w:rsid w:val="00FC03F8"/>
    <w:rsid w:val="00FC0801"/>
    <w:rsid w:val="00FC1E9D"/>
    <w:rsid w:val="00FC2445"/>
    <w:rsid w:val="00FC32AA"/>
    <w:rsid w:val="00FC6C4F"/>
    <w:rsid w:val="00FC74A0"/>
    <w:rsid w:val="00FD16CD"/>
    <w:rsid w:val="00FD414F"/>
    <w:rsid w:val="00FD45D6"/>
    <w:rsid w:val="00FD7C1E"/>
    <w:rsid w:val="00FE50A2"/>
    <w:rsid w:val="00FE6FF7"/>
    <w:rsid w:val="00FE73A2"/>
    <w:rsid w:val="00FF1B43"/>
    <w:rsid w:val="00FF39E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1B877A-4E4C-4E53-8A0F-F83CC7E5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uiPriority w:val="99"/>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uiPriority w:val="99"/>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val="lt-LT"/>
    </w:rPr>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basedOn w:val="Numatytasispastraiposriftas"/>
    <w:link w:val="Porat"/>
    <w:uiPriority w:val="99"/>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rsid w:val="00EC7142"/>
    <w:rPr>
      <w:color w:val="605E5C"/>
      <w:shd w:val="clear" w:color="auto" w:fill="E1DFDD"/>
    </w:rPr>
  </w:style>
  <w:style w:type="character" w:customStyle="1" w:styleId="apple-converted-space">
    <w:name w:val="apple-converted-space"/>
    <w:rsid w:val="0079372C"/>
  </w:style>
  <w:style w:type="paragraph" w:customStyle="1" w:styleId="tajtip">
    <w:name w:val="tajtip"/>
    <w:basedOn w:val="prastasis"/>
    <w:qFormat/>
    <w:rsid w:val="0079372C"/>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suppressAutoHyphens/>
      <w:overflowPunct/>
      <w:autoSpaceDE/>
      <w:autoSpaceDN/>
      <w:adjustRightInd/>
      <w:textAlignment w:val="auto"/>
    </w:pPr>
    <w:rPr>
      <w:lang w:val="lt-LT"/>
    </w:rPr>
  </w:style>
  <w:style w:type="paragraph" w:customStyle="1" w:styleId="prastasis1">
    <w:name w:val="Įprastasis1"/>
    <w:rsid w:val="00C24E2E"/>
    <w:pPr>
      <w:widowControl w:val="0"/>
      <w:suppressAutoHyphens/>
    </w:pPr>
    <w:rPr>
      <w:rFonts w:eastAsia="Lucida Sans Unicode" w:cs="Mangal"/>
      <w:kern w:val="2"/>
      <w:sz w:val="24"/>
      <w:szCs w:val="24"/>
      <w:lang w:eastAsia="zh-CN" w:bidi="hi-IN"/>
    </w:rPr>
  </w:style>
  <w:style w:type="character" w:customStyle="1" w:styleId="Numatytasispastraiposriftas1">
    <w:name w:val="Numatytasis pastraipos šriftas1"/>
    <w:rsid w:val="00C24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4586">
      <w:bodyDiv w:val="1"/>
      <w:marLeft w:val="0"/>
      <w:marRight w:val="0"/>
      <w:marTop w:val="0"/>
      <w:marBottom w:val="0"/>
      <w:divBdr>
        <w:top w:val="none" w:sz="0" w:space="0" w:color="auto"/>
        <w:left w:val="none" w:sz="0" w:space="0" w:color="auto"/>
        <w:bottom w:val="none" w:sz="0" w:space="0" w:color="auto"/>
        <w:right w:val="none" w:sz="0" w:space="0" w:color="auto"/>
      </w:divBdr>
    </w:div>
    <w:div w:id="159780356">
      <w:bodyDiv w:val="1"/>
      <w:marLeft w:val="0"/>
      <w:marRight w:val="0"/>
      <w:marTop w:val="0"/>
      <w:marBottom w:val="0"/>
      <w:divBdr>
        <w:top w:val="none" w:sz="0" w:space="0" w:color="auto"/>
        <w:left w:val="none" w:sz="0" w:space="0" w:color="auto"/>
        <w:bottom w:val="none" w:sz="0" w:space="0" w:color="auto"/>
        <w:right w:val="none" w:sz="0" w:space="0" w:color="auto"/>
      </w:divBdr>
    </w:div>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388847133">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 w:id="1715695044">
      <w:bodyDiv w:val="1"/>
      <w:marLeft w:val="0"/>
      <w:marRight w:val="0"/>
      <w:marTop w:val="0"/>
      <w:marBottom w:val="0"/>
      <w:divBdr>
        <w:top w:val="none" w:sz="0" w:space="0" w:color="auto"/>
        <w:left w:val="none" w:sz="0" w:space="0" w:color="auto"/>
        <w:bottom w:val="none" w:sz="0" w:space="0" w:color="auto"/>
        <w:right w:val="none" w:sz="0" w:space="0" w:color="auto"/>
      </w:divBdr>
    </w:div>
    <w:div w:id="19614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9369</Words>
  <Characters>5341</Characters>
  <Application>Microsoft Office Word</Application>
  <DocSecurity>0</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14681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Ramunė</cp:lastModifiedBy>
  <cp:revision>4</cp:revision>
  <cp:lastPrinted>2021-04-16T11:52:00Z</cp:lastPrinted>
  <dcterms:created xsi:type="dcterms:W3CDTF">2021-05-28T11:12:00Z</dcterms:created>
  <dcterms:modified xsi:type="dcterms:W3CDTF">2021-05-28T11:15:00Z</dcterms:modified>
</cp:coreProperties>
</file>