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4A532" w14:textId="77777777" w:rsidR="00DC7620" w:rsidRDefault="00DC7620" w:rsidP="00DC7620">
      <w:pPr>
        <w:pStyle w:val="Betarp"/>
        <w:rPr>
          <w:rFonts w:ascii="Times New Roman" w:hAnsi="Times New Roman"/>
          <w:b/>
          <w:sz w:val="24"/>
          <w:szCs w:val="24"/>
        </w:rPr>
      </w:pPr>
    </w:p>
    <w:p w14:paraId="53325032" w14:textId="77777777" w:rsidR="00200B2A" w:rsidRDefault="00DC7620" w:rsidP="00200B2A">
      <w:pPr>
        <w:pStyle w:val="Betarp"/>
        <w:jc w:val="both"/>
        <w:rPr>
          <w:rFonts w:ascii="Times New Roman" w:hAnsi="Times New Roman" w:cs="Times New Roman"/>
          <w:sz w:val="24"/>
          <w:szCs w:val="24"/>
        </w:rPr>
      </w:pPr>
      <w:r>
        <w:rPr>
          <w:rFonts w:ascii="Times New Roman" w:hAnsi="Times New Roman"/>
          <w:b/>
          <w:sz w:val="24"/>
          <w:szCs w:val="24"/>
        </w:rPr>
        <w:tab/>
      </w:r>
      <w:r w:rsidR="00200B2A" w:rsidRPr="00200B2A">
        <w:rPr>
          <w:rFonts w:ascii="Times New Roman" w:hAnsi="Times New Roman" w:cs="Times New Roman"/>
          <w:sz w:val="24"/>
          <w:szCs w:val="24"/>
        </w:rPr>
        <w:t>Informuojame, kad vadovaujantis Savivaldybės būsto, socialinio būsto nuomos mokesčių ir būsto nuomos ar išperkamosios būsto nuomos mokesči</w:t>
      </w:r>
      <w:r w:rsidR="009410AC">
        <w:rPr>
          <w:rFonts w:ascii="Times New Roman" w:hAnsi="Times New Roman" w:cs="Times New Roman"/>
          <w:sz w:val="24"/>
          <w:szCs w:val="24"/>
        </w:rPr>
        <w:t>o</w:t>
      </w:r>
      <w:r w:rsidR="00200B2A" w:rsidRPr="00200B2A">
        <w:rPr>
          <w:rFonts w:ascii="Times New Roman" w:hAnsi="Times New Roman" w:cs="Times New Roman"/>
          <w:sz w:val="24"/>
          <w:szCs w:val="24"/>
        </w:rPr>
        <w:t xml:space="preserve"> dalies kompensacijos dydžio apskaičiavimo metodika, patvirtinta Lietuvos Respublikos Vyriausybės 2001 m. balandžio 25 d. nutarim</w:t>
      </w:r>
      <w:r w:rsidR="00531C43">
        <w:rPr>
          <w:rFonts w:ascii="Times New Roman" w:hAnsi="Times New Roman" w:cs="Times New Roman"/>
          <w:sz w:val="24"/>
          <w:szCs w:val="24"/>
        </w:rPr>
        <w:t>u</w:t>
      </w:r>
      <w:r w:rsidR="00200B2A" w:rsidRPr="00200B2A">
        <w:rPr>
          <w:rFonts w:ascii="Times New Roman" w:hAnsi="Times New Roman" w:cs="Times New Roman"/>
          <w:sz w:val="24"/>
          <w:szCs w:val="24"/>
        </w:rPr>
        <w:t xml:space="preserve"> Nr. 472 „</w:t>
      </w:r>
      <w:r w:rsidR="00531C43">
        <w:rPr>
          <w:rFonts w:ascii="Times New Roman" w:hAnsi="Times New Roman" w:cs="Times New Roman"/>
          <w:sz w:val="24"/>
          <w:szCs w:val="24"/>
        </w:rPr>
        <w:t xml:space="preserve">Dėl </w:t>
      </w:r>
      <w:r w:rsidR="00531C43" w:rsidRPr="00200B2A">
        <w:rPr>
          <w:rFonts w:ascii="Times New Roman" w:hAnsi="Times New Roman" w:cs="Times New Roman"/>
          <w:sz w:val="24"/>
          <w:szCs w:val="24"/>
        </w:rPr>
        <w:t>Savivaldybės būsto, socialinio būsto nuomos mokesčių ir būsto nuomos ar išperkamosios būsto nuomos mokesčių dalies kompensacij</w:t>
      </w:r>
      <w:r w:rsidR="00686E87">
        <w:rPr>
          <w:rFonts w:ascii="Times New Roman" w:hAnsi="Times New Roman" w:cs="Times New Roman"/>
          <w:sz w:val="24"/>
          <w:szCs w:val="24"/>
        </w:rPr>
        <w:t>os dydžio apskaičiavimo metodikos ir bazinio būsto nuomos ar išperkamosios būsto nuomos mokesčių dalies kompensacijos dydžio perskaičiavimo koeficiento patvirtinimo“</w:t>
      </w:r>
      <w:r w:rsidR="00531C43" w:rsidRPr="00200B2A">
        <w:rPr>
          <w:rFonts w:ascii="Times New Roman" w:hAnsi="Times New Roman" w:cs="Times New Roman"/>
          <w:sz w:val="24"/>
          <w:szCs w:val="24"/>
        </w:rPr>
        <w:t xml:space="preserve"> </w:t>
      </w:r>
      <w:r w:rsidR="00686E87">
        <w:rPr>
          <w:rFonts w:ascii="Times New Roman" w:hAnsi="Times New Roman" w:cs="Times New Roman"/>
          <w:sz w:val="24"/>
          <w:szCs w:val="24"/>
        </w:rPr>
        <w:t>(20</w:t>
      </w:r>
      <w:r w:rsidR="009410AC">
        <w:rPr>
          <w:rFonts w:ascii="Times New Roman" w:hAnsi="Times New Roman" w:cs="Times New Roman"/>
          <w:sz w:val="24"/>
          <w:szCs w:val="24"/>
        </w:rPr>
        <w:t>20</w:t>
      </w:r>
      <w:r w:rsidR="00686E87">
        <w:rPr>
          <w:rFonts w:ascii="Times New Roman" w:hAnsi="Times New Roman" w:cs="Times New Roman"/>
          <w:sz w:val="24"/>
          <w:szCs w:val="24"/>
        </w:rPr>
        <w:t xml:space="preserve"> m. </w:t>
      </w:r>
      <w:r w:rsidR="009410AC">
        <w:rPr>
          <w:rFonts w:ascii="Times New Roman" w:hAnsi="Times New Roman" w:cs="Times New Roman"/>
          <w:sz w:val="24"/>
          <w:szCs w:val="24"/>
        </w:rPr>
        <w:t>liepos</w:t>
      </w:r>
      <w:r w:rsidR="00686E87">
        <w:rPr>
          <w:rFonts w:ascii="Times New Roman" w:hAnsi="Times New Roman" w:cs="Times New Roman"/>
          <w:sz w:val="24"/>
          <w:szCs w:val="24"/>
        </w:rPr>
        <w:t xml:space="preserve"> 2</w:t>
      </w:r>
      <w:r w:rsidR="009410AC">
        <w:rPr>
          <w:rFonts w:ascii="Times New Roman" w:hAnsi="Times New Roman" w:cs="Times New Roman"/>
          <w:sz w:val="24"/>
          <w:szCs w:val="24"/>
        </w:rPr>
        <w:t>9</w:t>
      </w:r>
      <w:r w:rsidR="00686E87">
        <w:rPr>
          <w:rFonts w:ascii="Times New Roman" w:hAnsi="Times New Roman" w:cs="Times New Roman"/>
          <w:sz w:val="24"/>
          <w:szCs w:val="24"/>
        </w:rPr>
        <w:t xml:space="preserve"> d. nutarimo Nr. 8</w:t>
      </w:r>
      <w:r w:rsidR="009410AC">
        <w:rPr>
          <w:rFonts w:ascii="Times New Roman" w:hAnsi="Times New Roman" w:cs="Times New Roman"/>
          <w:sz w:val="24"/>
          <w:szCs w:val="24"/>
        </w:rPr>
        <w:t>3</w:t>
      </w:r>
      <w:r w:rsidR="00686E87">
        <w:rPr>
          <w:rFonts w:ascii="Times New Roman" w:hAnsi="Times New Roman" w:cs="Times New Roman"/>
          <w:sz w:val="24"/>
          <w:szCs w:val="24"/>
        </w:rPr>
        <w:t>8 redakcija)</w:t>
      </w:r>
      <w:r w:rsidR="00266368">
        <w:rPr>
          <w:rFonts w:ascii="Times New Roman" w:hAnsi="Times New Roman" w:cs="Times New Roman"/>
          <w:sz w:val="24"/>
          <w:szCs w:val="24"/>
        </w:rPr>
        <w:t xml:space="preserve"> (toliau – nutarimas)</w:t>
      </w:r>
      <w:r w:rsidR="00200B2A" w:rsidRPr="00200B2A">
        <w:rPr>
          <w:rFonts w:ascii="Times New Roman" w:hAnsi="Times New Roman" w:cs="Times New Roman"/>
          <w:sz w:val="24"/>
          <w:szCs w:val="24"/>
        </w:rPr>
        <w:t xml:space="preserve">, </w:t>
      </w:r>
      <w:r w:rsidR="00266368">
        <w:rPr>
          <w:rFonts w:ascii="Times New Roman" w:hAnsi="Times New Roman" w:cs="Times New Roman"/>
          <w:sz w:val="24"/>
          <w:szCs w:val="24"/>
        </w:rPr>
        <w:t>nuo 202</w:t>
      </w:r>
      <w:r w:rsidR="009410AC">
        <w:rPr>
          <w:rFonts w:ascii="Times New Roman" w:hAnsi="Times New Roman" w:cs="Times New Roman"/>
          <w:sz w:val="24"/>
          <w:szCs w:val="24"/>
        </w:rPr>
        <w:t>1</w:t>
      </w:r>
      <w:r w:rsidR="009B21E0" w:rsidRPr="00200B2A">
        <w:rPr>
          <w:rFonts w:ascii="Times New Roman" w:hAnsi="Times New Roman" w:cs="Times New Roman"/>
          <w:sz w:val="24"/>
          <w:szCs w:val="24"/>
        </w:rPr>
        <w:t xml:space="preserve"> m. sausio 1 d. pasikeitė </w:t>
      </w:r>
      <w:r w:rsidR="005F0890">
        <w:rPr>
          <w:rFonts w:ascii="Times New Roman" w:hAnsi="Times New Roman" w:cs="Times New Roman"/>
          <w:sz w:val="24"/>
          <w:szCs w:val="24"/>
        </w:rPr>
        <w:t xml:space="preserve">socialinių ir </w:t>
      </w:r>
      <w:r w:rsidR="009B21E0" w:rsidRPr="00200B2A">
        <w:rPr>
          <w:rFonts w:ascii="Times New Roman" w:hAnsi="Times New Roman" w:cs="Times New Roman"/>
          <w:sz w:val="24"/>
          <w:szCs w:val="24"/>
        </w:rPr>
        <w:t xml:space="preserve">savivaldybės būstų </w:t>
      </w:r>
      <w:r w:rsidR="009B21E0">
        <w:rPr>
          <w:rFonts w:ascii="Times New Roman" w:hAnsi="Times New Roman" w:cs="Times New Roman"/>
          <w:sz w:val="24"/>
          <w:szCs w:val="24"/>
        </w:rPr>
        <w:t>nuomos mokestis</w:t>
      </w:r>
      <w:r w:rsidR="005F0890">
        <w:rPr>
          <w:rFonts w:ascii="Times New Roman" w:hAnsi="Times New Roman" w:cs="Times New Roman"/>
          <w:sz w:val="24"/>
          <w:szCs w:val="24"/>
        </w:rPr>
        <w:t>.</w:t>
      </w:r>
    </w:p>
    <w:p w14:paraId="4C3B709F" w14:textId="77777777" w:rsidR="00CE6597" w:rsidRDefault="005F0890" w:rsidP="00CE6597">
      <w:pPr>
        <w:pStyle w:val="Betarp"/>
        <w:jc w:val="both"/>
        <w:rPr>
          <w:rFonts w:ascii="Times New Roman" w:hAnsi="Times New Roman"/>
          <w:sz w:val="24"/>
          <w:szCs w:val="24"/>
        </w:rPr>
      </w:pPr>
      <w:r>
        <w:rPr>
          <w:rFonts w:ascii="Times New Roman" w:hAnsi="Times New Roman" w:cs="Times New Roman"/>
          <w:sz w:val="24"/>
          <w:szCs w:val="24"/>
        </w:rPr>
        <w:tab/>
        <w:t>Savivaldybės būsto nuomos mokestis apskaičiuojamas socialinio būsto nuomos mokestį padauginus iš rinkos pataisos koeficiento.</w:t>
      </w:r>
      <w:r w:rsidR="00593685">
        <w:rPr>
          <w:rFonts w:ascii="Times New Roman" w:hAnsi="Times New Roman" w:cs="Times New Roman"/>
          <w:sz w:val="24"/>
          <w:szCs w:val="24"/>
        </w:rPr>
        <w:t xml:space="preserve"> </w:t>
      </w:r>
      <w:r w:rsidR="00CE6597">
        <w:rPr>
          <w:rFonts w:ascii="Times New Roman" w:hAnsi="Times New Roman"/>
          <w:sz w:val="24"/>
          <w:szCs w:val="24"/>
        </w:rPr>
        <w:t xml:space="preserve">Nutarime įtvirtinta nuostata, kad </w:t>
      </w:r>
      <w:r w:rsidR="00593685">
        <w:rPr>
          <w:rFonts w:ascii="Times New Roman" w:hAnsi="Times New Roman"/>
          <w:sz w:val="24"/>
          <w:szCs w:val="24"/>
        </w:rPr>
        <w:t xml:space="preserve">savivaldybės tarybos nustatytas rinkos pataisos koeficientas užtikrintų, kad </w:t>
      </w:r>
      <w:r w:rsidR="00CE6597">
        <w:rPr>
          <w:rFonts w:ascii="Times New Roman" w:hAnsi="Times New Roman"/>
          <w:sz w:val="24"/>
          <w:szCs w:val="24"/>
        </w:rPr>
        <w:t>savivaldybės būsto nuomos mokesčio dydis būtų lygus toje savivaldybės teritorijoje, kurioje yra nuomojamas savivaldybės būstas, rinkoje nuomojamo būsto nuomos mokesčio kainai.</w:t>
      </w:r>
    </w:p>
    <w:p w14:paraId="1F5C512A" w14:textId="77777777" w:rsidR="00CE6597" w:rsidRDefault="00CE6597" w:rsidP="00CE6597">
      <w:pPr>
        <w:pStyle w:val="Betarp"/>
        <w:jc w:val="both"/>
        <w:rPr>
          <w:rFonts w:ascii="Times New Roman" w:hAnsi="Times New Roman"/>
          <w:sz w:val="24"/>
          <w:szCs w:val="24"/>
        </w:rPr>
      </w:pPr>
      <w:r>
        <w:rPr>
          <w:rFonts w:ascii="Times New Roman" w:hAnsi="Times New Roman" w:cs="Times New Roman"/>
          <w:sz w:val="24"/>
          <w:szCs w:val="24"/>
        </w:rPr>
        <w:tab/>
      </w:r>
      <w:r>
        <w:rPr>
          <w:rFonts w:ascii="Times New Roman" w:hAnsi="Times New Roman"/>
          <w:sz w:val="24"/>
          <w:szCs w:val="24"/>
        </w:rPr>
        <w:t>Taip pat informuo</w:t>
      </w:r>
      <w:r w:rsidR="00593685">
        <w:rPr>
          <w:rFonts w:ascii="Times New Roman" w:hAnsi="Times New Roman"/>
          <w:sz w:val="24"/>
          <w:szCs w:val="24"/>
        </w:rPr>
        <w:t>jame</w:t>
      </w:r>
      <w:r>
        <w:rPr>
          <w:rFonts w:ascii="Times New Roman" w:hAnsi="Times New Roman"/>
          <w:sz w:val="24"/>
          <w:szCs w:val="24"/>
        </w:rPr>
        <w:t xml:space="preserve">, </w:t>
      </w:r>
      <w:r w:rsidR="00593685">
        <w:rPr>
          <w:rFonts w:ascii="Times New Roman" w:hAnsi="Times New Roman"/>
          <w:sz w:val="24"/>
          <w:szCs w:val="24"/>
        </w:rPr>
        <w:t xml:space="preserve">kad </w:t>
      </w:r>
      <w:r>
        <w:rPr>
          <w:rFonts w:ascii="Times New Roman" w:hAnsi="Times New Roman"/>
          <w:sz w:val="24"/>
          <w:szCs w:val="24"/>
        </w:rPr>
        <w:t xml:space="preserve">jei asmens ar šeimos, gyvenančio savivaldybės būste </w:t>
      </w:r>
      <w:r w:rsidR="006D0396">
        <w:rPr>
          <w:rFonts w:ascii="Times New Roman" w:hAnsi="Times New Roman"/>
          <w:sz w:val="24"/>
          <w:szCs w:val="24"/>
        </w:rPr>
        <w:t xml:space="preserve">turtas bei </w:t>
      </w:r>
      <w:r>
        <w:rPr>
          <w:rFonts w:ascii="Times New Roman" w:hAnsi="Times New Roman"/>
          <w:sz w:val="24"/>
          <w:szCs w:val="24"/>
        </w:rPr>
        <w:t>pajamos atitinka Paramos būstui įsigyti ar išsinuomoti įstatymo reikalavimus, savivaldybės būstas savivaldybės tarybos sprendimu galėtų būti įrašytas į socialinio būsto fondą ir išnuomotas kaip socialinis būstas.</w:t>
      </w:r>
    </w:p>
    <w:p w14:paraId="33A28416" w14:textId="77777777" w:rsidR="006D0396" w:rsidRDefault="006D0396" w:rsidP="006D0396">
      <w:pPr>
        <w:pStyle w:val="Betarp"/>
        <w:rPr>
          <w:rFonts w:ascii="Times New Roman" w:hAnsi="Times New Roman" w:cs="Times New Roman"/>
          <w:sz w:val="24"/>
          <w:szCs w:val="24"/>
        </w:rPr>
      </w:pPr>
      <w:r>
        <w:tab/>
      </w:r>
      <w:r w:rsidR="00E66D3D" w:rsidRPr="006D0396">
        <w:rPr>
          <w:rFonts w:ascii="Times New Roman" w:hAnsi="Times New Roman" w:cs="Times New Roman"/>
          <w:sz w:val="24"/>
          <w:szCs w:val="24"/>
        </w:rPr>
        <w:t>Teisę į socialinio būsto nuomą turi asmenys ir šeimos, kurie atitinka visus šioje dalyje nurodytus reikalavimus:</w:t>
      </w:r>
    </w:p>
    <w:p w14:paraId="7CB212EF"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 xml:space="preserve">1. </w:t>
      </w:r>
      <w:r w:rsidRPr="006D0396">
        <w:rPr>
          <w:rFonts w:ascii="Times New Roman" w:hAnsi="Times New Roman" w:cs="Times New Roman"/>
          <w:sz w:val="24"/>
          <w:szCs w:val="24"/>
        </w:rPr>
        <w:t>Gyventojų turto deklaravimo įstatyme nustatyta tvarka deklaravo turtą ir gautas pajamas; deklaruoto turto vertė ir pajamos, kurios, vadovaujantis Piniginės socialinės paramos nepasiturintiems gyventojams įstatymo 17 straipsniu, įskaitomos į asmens ar šeimos gaunamas pajamas, neviršija ši</w:t>
      </w:r>
      <w:r>
        <w:rPr>
          <w:rFonts w:ascii="Times New Roman" w:hAnsi="Times New Roman" w:cs="Times New Roman"/>
          <w:sz w:val="24"/>
          <w:szCs w:val="24"/>
        </w:rPr>
        <w:t>ų</w:t>
      </w:r>
      <w:r w:rsidRPr="006D0396">
        <w:rPr>
          <w:rFonts w:ascii="Times New Roman" w:hAnsi="Times New Roman" w:cs="Times New Roman"/>
          <w:sz w:val="24"/>
          <w:szCs w:val="24"/>
        </w:rPr>
        <w:t xml:space="preserve"> dydžių;</w:t>
      </w:r>
    </w:p>
    <w:p w14:paraId="568D5DF3" w14:textId="77777777" w:rsidR="006D0396" w:rsidRPr="006D0396" w:rsidRDefault="006D0396" w:rsidP="006D0396">
      <w:pPr>
        <w:pStyle w:val="Betarp"/>
        <w:rPr>
          <w:rFonts w:ascii="Times New Roman" w:hAnsi="Times New Roman" w:cs="Times New Roman"/>
          <w:sz w:val="24"/>
          <w:szCs w:val="24"/>
        </w:rPr>
      </w:pPr>
      <w:r>
        <w:rPr>
          <w:rFonts w:ascii="Times New Roman" w:hAnsi="Times New Roman" w:cs="Times New Roman"/>
          <w:sz w:val="24"/>
          <w:szCs w:val="24"/>
        </w:rPr>
        <w:tab/>
        <w:t>1. 1.</w:t>
      </w:r>
      <w:r w:rsidRPr="006D0396">
        <w:rPr>
          <w:rFonts w:ascii="Times New Roman" w:hAnsi="Times New Roman" w:cs="Times New Roman"/>
          <w:sz w:val="24"/>
          <w:szCs w:val="24"/>
        </w:rPr>
        <w:t xml:space="preserve"> </w:t>
      </w:r>
      <w:r>
        <w:rPr>
          <w:rFonts w:ascii="Times New Roman" w:hAnsi="Times New Roman" w:cs="Times New Roman"/>
          <w:sz w:val="24"/>
          <w:szCs w:val="24"/>
        </w:rPr>
        <w:t>A</w:t>
      </w:r>
      <w:r w:rsidRPr="006D0396">
        <w:rPr>
          <w:rFonts w:ascii="Times New Roman" w:hAnsi="Times New Roman" w:cs="Times New Roman"/>
          <w:sz w:val="24"/>
          <w:szCs w:val="24"/>
        </w:rPr>
        <w:t>smens be šeimos grynosios metinės pajamos – 40 VRP dydžių ir turtas – 56 VRP dydžių;</w:t>
      </w:r>
    </w:p>
    <w:p w14:paraId="085A0853"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1. 2. D</w:t>
      </w:r>
      <w:r w:rsidRPr="006D0396">
        <w:rPr>
          <w:rFonts w:ascii="Times New Roman" w:hAnsi="Times New Roman" w:cs="Times New Roman"/>
          <w:sz w:val="24"/>
          <w:szCs w:val="24"/>
        </w:rPr>
        <w:t>viejų ar trijų asmenų šeimos grynosios metinės pajamos – 80 VRP dydžių ir turtas – 112 VRP dydžių;</w:t>
      </w:r>
    </w:p>
    <w:p w14:paraId="00FE11DA" w14:textId="77777777" w:rsid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1. 3.</w:t>
      </w:r>
      <w:r w:rsidRPr="006D0396">
        <w:rPr>
          <w:rFonts w:ascii="Times New Roman" w:hAnsi="Times New Roman" w:cs="Times New Roman"/>
          <w:sz w:val="24"/>
          <w:szCs w:val="24"/>
        </w:rPr>
        <w:t xml:space="preserve"> </w:t>
      </w:r>
      <w:r>
        <w:rPr>
          <w:rFonts w:ascii="Times New Roman" w:hAnsi="Times New Roman" w:cs="Times New Roman"/>
          <w:sz w:val="24"/>
          <w:szCs w:val="24"/>
        </w:rPr>
        <w:t>K</w:t>
      </w:r>
      <w:r w:rsidRPr="006D0396">
        <w:rPr>
          <w:rFonts w:ascii="Times New Roman" w:hAnsi="Times New Roman" w:cs="Times New Roman"/>
          <w:sz w:val="24"/>
          <w:szCs w:val="24"/>
        </w:rPr>
        <w:t>eturių ar daugiau asmenų šeimos</w:t>
      </w:r>
      <w:r>
        <w:rPr>
          <w:rFonts w:ascii="Times New Roman" w:hAnsi="Times New Roman" w:cs="Times New Roman"/>
          <w:sz w:val="24"/>
          <w:szCs w:val="24"/>
        </w:rPr>
        <w:t xml:space="preserve"> </w:t>
      </w:r>
      <w:r w:rsidRPr="006D0396">
        <w:rPr>
          <w:rFonts w:ascii="Times New Roman" w:hAnsi="Times New Roman" w:cs="Times New Roman"/>
          <w:sz w:val="24"/>
          <w:szCs w:val="24"/>
        </w:rPr>
        <w:t>grynosios metinės pajamos vienam asmeniui – 23 VRP dydžių ir turtas vienam asmeniui – 56 VRP dydžių.</w:t>
      </w:r>
    </w:p>
    <w:p w14:paraId="2DFF866D" w14:textId="77777777" w:rsidR="00B6169E" w:rsidRPr="006D0396" w:rsidRDefault="00B6169E" w:rsidP="006D0396">
      <w:pPr>
        <w:pStyle w:val="Betarp"/>
        <w:jc w:val="both"/>
        <w:rPr>
          <w:rFonts w:ascii="Times New Roman" w:hAnsi="Times New Roman" w:cs="Times New Roman"/>
          <w:sz w:val="24"/>
          <w:szCs w:val="24"/>
        </w:rPr>
      </w:pPr>
      <w:r>
        <w:rPr>
          <w:rFonts w:ascii="Times New Roman" w:hAnsi="Times New Roman" w:cs="Times New Roman"/>
          <w:sz w:val="24"/>
          <w:szCs w:val="24"/>
        </w:rPr>
        <w:tab/>
        <w:t>Nuo 2021 m. sausio 1 d. valstybės remiamų pajamų (VRP) dydis – 128 Eur.</w:t>
      </w:r>
    </w:p>
    <w:p w14:paraId="3ED4E036"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r>
      <w:r w:rsidRPr="006D0396">
        <w:rPr>
          <w:rFonts w:ascii="Times New Roman" w:hAnsi="Times New Roman" w:cs="Times New Roman"/>
          <w:sz w:val="24"/>
          <w:szCs w:val="24"/>
        </w:rPr>
        <w:t xml:space="preserve">Nustatant asmenų ir šeimų teisę į paramą būstui įsigyti ar išsinuomoti, skaičiuojamos asmenų ir šeimų grynosios pajamos, gautos iš bendros gautų pajamų sumos atskaičius gyventojų pajamų mokestį, valstybinio socialinio draudimo ir privalomojo sveikatos draudimo įmokas. Asmenų ir šeimų pajamos, gautos pagal individualios veiklos vykdymo pažymą, skaičiuojamos atskaičius leidžiamus atskaitymus. </w:t>
      </w:r>
    </w:p>
    <w:p w14:paraId="07AA4A14"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6D0396">
        <w:rPr>
          <w:rFonts w:ascii="Times New Roman" w:hAnsi="Times New Roman" w:cs="Times New Roman"/>
          <w:sz w:val="24"/>
          <w:szCs w:val="24"/>
        </w:rPr>
        <w:t>Nustatant asmenų ir šeimų teisę į paramą būstui įsigyti ar išsinuomoti, į asmenų ir šeimų turtą ir pajamas neįskaitomos gautos (negrąžintos) paskolos ar jų dalys.</w:t>
      </w:r>
    </w:p>
    <w:p w14:paraId="2AE8A3F4" w14:textId="77777777" w:rsidR="00E66D3D" w:rsidRPr="00C711E6" w:rsidRDefault="006D0396" w:rsidP="00C711E6">
      <w:pPr>
        <w:pStyle w:val="Betarp"/>
        <w:jc w:val="both"/>
        <w:rPr>
          <w:rFonts w:ascii="Times New Roman" w:hAnsi="Times New Roman" w:cs="Times New Roman"/>
          <w:sz w:val="24"/>
          <w:szCs w:val="24"/>
        </w:rPr>
      </w:pPr>
      <w:r>
        <w:tab/>
      </w:r>
      <w:r w:rsidRPr="00C711E6">
        <w:rPr>
          <w:rFonts w:ascii="Times New Roman" w:hAnsi="Times New Roman" w:cs="Times New Roman"/>
          <w:sz w:val="24"/>
          <w:szCs w:val="24"/>
        </w:rPr>
        <w:t>2. N</w:t>
      </w:r>
      <w:r w:rsidR="00E66D3D" w:rsidRPr="00C711E6">
        <w:rPr>
          <w:rFonts w:ascii="Times New Roman" w:hAnsi="Times New Roman" w:cs="Times New Roman"/>
          <w:sz w:val="24"/>
          <w:szCs w:val="24"/>
        </w:rPr>
        <w:t>eturi Lietuvos Respublikos teritorijoje nuosavybės teise būsto arba nuosavybės teise turimas būstas, Nekilnojamojo turto kadastro duomenimis, yra fiziškai nusidėvėjęs daugiau kaip 60 procentų, arba nuosavybės teise turimo būsto naudingasis plotas, tenkantis vienam asmeniui ar šeimos nariui, yra mažesnis kaip 10 kvadratinių metrų arba mažesnis kaip 14 kvadratinių metrų, jeigu šeimoje yra neįgalusis arba asmuo, sergantis sunkia lėtinės ligos, įrašytos į Vyriausybės ar jos įgaliotos institucijos patvirtintą sąrašą, forma.</w:t>
      </w:r>
    </w:p>
    <w:p w14:paraId="39E69471" w14:textId="77777777" w:rsidR="00C711E6" w:rsidRPr="00C711E6" w:rsidRDefault="00C711E6" w:rsidP="00C711E6">
      <w:pPr>
        <w:pStyle w:val="Betarp"/>
        <w:jc w:val="both"/>
        <w:rPr>
          <w:rFonts w:ascii="Times New Roman" w:hAnsi="Times New Roman" w:cs="Times New Roman"/>
          <w:sz w:val="24"/>
          <w:szCs w:val="24"/>
        </w:rPr>
      </w:pPr>
      <w:r>
        <w:rPr>
          <w:rFonts w:ascii="Times New Roman" w:hAnsi="Times New Roman" w:cs="Times New Roman"/>
          <w:sz w:val="24"/>
          <w:szCs w:val="24"/>
        </w:rPr>
        <w:tab/>
      </w:r>
      <w:r w:rsidRPr="00C711E6">
        <w:rPr>
          <w:rFonts w:ascii="Times New Roman" w:hAnsi="Times New Roman" w:cs="Times New Roman"/>
          <w:sz w:val="24"/>
          <w:szCs w:val="24"/>
        </w:rPr>
        <w:t xml:space="preserve">Asmenys ir šeimos, turintys teisę į socialinio būsto nuomą ir pageidaujantys nuomojamą savivaldybės būstą išsinuomoti kaip savivaldybės socialinį būstą, Gyventojų turto deklaravimo įstatyme nustatyta tvarka deklaruoja turtą (įskaitant </w:t>
      </w:r>
      <w:r>
        <w:rPr>
          <w:rFonts w:ascii="Times New Roman" w:hAnsi="Times New Roman" w:cs="Times New Roman"/>
          <w:sz w:val="24"/>
          <w:szCs w:val="24"/>
        </w:rPr>
        <w:t xml:space="preserve">gautas </w:t>
      </w:r>
      <w:r w:rsidRPr="00C711E6">
        <w:rPr>
          <w:rFonts w:ascii="Times New Roman" w:hAnsi="Times New Roman" w:cs="Times New Roman"/>
          <w:sz w:val="24"/>
          <w:szCs w:val="24"/>
        </w:rPr>
        <w:t xml:space="preserve">pajamas) ir savivaldybės administracijai ir pateikia laisvos formos prašymą. </w:t>
      </w:r>
    </w:p>
    <w:p w14:paraId="5DD993DB" w14:textId="77777777" w:rsidR="00C711E6" w:rsidRPr="00620DC7" w:rsidRDefault="001E390B" w:rsidP="00620DC7">
      <w:pPr>
        <w:pStyle w:val="Betarp"/>
        <w:jc w:val="both"/>
        <w:rPr>
          <w:rFonts w:ascii="Times New Roman" w:hAnsi="Times New Roman" w:cs="Times New Roman"/>
          <w:sz w:val="24"/>
          <w:szCs w:val="24"/>
          <w:lang w:eastAsia="lt-LT"/>
        </w:rPr>
      </w:pPr>
      <w:r>
        <w:lastRenderedPageBreak/>
        <w:tab/>
      </w:r>
      <w:r w:rsidRPr="00620DC7">
        <w:rPr>
          <w:rFonts w:ascii="Times New Roman" w:hAnsi="Times New Roman" w:cs="Times New Roman"/>
          <w:sz w:val="24"/>
          <w:szCs w:val="24"/>
          <w:lang w:eastAsia="lt-LT"/>
        </w:rPr>
        <w:t>Jei yra pareiškėjo, o šeimos atveju – ir pilnamečių šeimos narių sutikimai, duomenis iš valstybės registrų ir kitų informacinių sistemų surenka</w:t>
      </w:r>
      <w:r w:rsidR="00620DC7" w:rsidRPr="00620DC7">
        <w:rPr>
          <w:rFonts w:ascii="Times New Roman" w:hAnsi="Times New Roman" w:cs="Times New Roman"/>
          <w:sz w:val="24"/>
          <w:szCs w:val="24"/>
          <w:lang w:eastAsia="lt-LT"/>
        </w:rPr>
        <w:t xml:space="preserve"> savivaldybės administracijos darbuotojas</w:t>
      </w:r>
      <w:r w:rsidRPr="00620DC7">
        <w:rPr>
          <w:rFonts w:ascii="Times New Roman" w:hAnsi="Times New Roman" w:cs="Times New Roman"/>
          <w:sz w:val="24"/>
          <w:szCs w:val="24"/>
          <w:lang w:eastAsia="lt-LT"/>
        </w:rPr>
        <w:t>.</w:t>
      </w:r>
    </w:p>
    <w:p w14:paraId="7F0A2C78" w14:textId="77777777" w:rsidR="00620DC7" w:rsidRPr="00620DC7" w:rsidRDefault="00620DC7" w:rsidP="00620DC7">
      <w:pPr>
        <w:pStyle w:val="Betarp"/>
        <w:jc w:val="both"/>
        <w:rPr>
          <w:rFonts w:ascii="Times New Roman" w:hAnsi="Times New Roman" w:cs="Times New Roman"/>
          <w:sz w:val="24"/>
          <w:szCs w:val="24"/>
        </w:rPr>
      </w:pPr>
      <w:r>
        <w:rPr>
          <w:rFonts w:ascii="Times New Roman" w:eastAsia="Times New Roman" w:hAnsi="Times New Roman" w:cs="Times New Roman"/>
          <w:color w:val="1F1F20"/>
          <w:sz w:val="24"/>
          <w:szCs w:val="24"/>
          <w:lang w:eastAsia="lt-LT"/>
        </w:rPr>
        <w:tab/>
      </w:r>
      <w:r w:rsidRPr="00620DC7">
        <w:rPr>
          <w:rFonts w:ascii="Times New Roman" w:eastAsia="Times New Roman" w:hAnsi="Times New Roman" w:cs="Times New Roman"/>
          <w:color w:val="1F1F20"/>
          <w:sz w:val="24"/>
          <w:szCs w:val="24"/>
          <w:lang w:eastAsia="lt-LT"/>
        </w:rPr>
        <w:t xml:space="preserve">Dėl papildomos informacijos galite teirautis </w:t>
      </w:r>
      <w:r>
        <w:rPr>
          <w:rFonts w:ascii="Times New Roman" w:eastAsia="Times New Roman" w:hAnsi="Times New Roman" w:cs="Times New Roman"/>
          <w:color w:val="1F1F20"/>
          <w:sz w:val="24"/>
          <w:szCs w:val="24"/>
          <w:lang w:eastAsia="lt-LT"/>
        </w:rPr>
        <w:t xml:space="preserve">savivaldybės administracijoje 11 kab., </w:t>
      </w:r>
      <w:r w:rsidRPr="00620DC7">
        <w:rPr>
          <w:rFonts w:ascii="Times New Roman" w:eastAsia="Times New Roman" w:hAnsi="Times New Roman" w:cs="Times New Roman"/>
          <w:color w:val="1F1F20"/>
          <w:sz w:val="24"/>
          <w:szCs w:val="24"/>
          <w:lang w:eastAsia="lt-LT"/>
        </w:rPr>
        <w:t>tel. (8 386) 53 873, el. p. </w:t>
      </w:r>
      <w:hyperlink r:id="rId4" w:history="1">
        <w:r w:rsidRPr="00620DC7">
          <w:rPr>
            <w:rFonts w:ascii="Times New Roman" w:eastAsia="Times New Roman" w:hAnsi="Times New Roman" w:cs="Times New Roman"/>
            <w:color w:val="2F646D"/>
            <w:sz w:val="24"/>
            <w:szCs w:val="24"/>
            <w:u w:val="single"/>
            <w:lang w:eastAsia="lt-LT"/>
          </w:rPr>
          <w:t>laima.gudoniene@ignalina.lt</w:t>
        </w:r>
      </w:hyperlink>
    </w:p>
    <w:sectPr w:rsidR="00620DC7" w:rsidRPr="00620DC7" w:rsidSect="008B12BD">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620"/>
    <w:rsid w:val="000F3013"/>
    <w:rsid w:val="00137DE0"/>
    <w:rsid w:val="001535A9"/>
    <w:rsid w:val="001E390B"/>
    <w:rsid w:val="00200B2A"/>
    <w:rsid w:val="00266368"/>
    <w:rsid w:val="003855E0"/>
    <w:rsid w:val="003C4D2C"/>
    <w:rsid w:val="004C3F70"/>
    <w:rsid w:val="00531C43"/>
    <w:rsid w:val="00593685"/>
    <w:rsid w:val="005B5931"/>
    <w:rsid w:val="005C3175"/>
    <w:rsid w:val="005D0174"/>
    <w:rsid w:val="005E23A6"/>
    <w:rsid w:val="005F0890"/>
    <w:rsid w:val="00620DC7"/>
    <w:rsid w:val="00686E87"/>
    <w:rsid w:val="006D0396"/>
    <w:rsid w:val="007F57FF"/>
    <w:rsid w:val="008B12BD"/>
    <w:rsid w:val="009410AC"/>
    <w:rsid w:val="009B21E0"/>
    <w:rsid w:val="00B6169E"/>
    <w:rsid w:val="00C711E6"/>
    <w:rsid w:val="00CE6597"/>
    <w:rsid w:val="00D17518"/>
    <w:rsid w:val="00DC7620"/>
    <w:rsid w:val="00E66D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3F10"/>
  <w15:docId w15:val="{7C86877D-5F13-46F4-AE99-290F25438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00B2A"/>
    <w:pPr>
      <w:spacing w:after="200" w:line="276" w:lineRule="auto"/>
    </w:pPr>
    <w:rPr>
      <w:rFonts w:ascii="Calibri" w:eastAsia="Calibri" w:hAnsi="Calibri" w:cs="Times New Roman"/>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C7620"/>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74478">
      <w:bodyDiv w:val="1"/>
      <w:marLeft w:val="0"/>
      <w:marRight w:val="0"/>
      <w:marTop w:val="0"/>
      <w:marBottom w:val="0"/>
      <w:divBdr>
        <w:top w:val="none" w:sz="0" w:space="0" w:color="auto"/>
        <w:left w:val="none" w:sz="0" w:space="0" w:color="auto"/>
        <w:bottom w:val="none" w:sz="0" w:space="0" w:color="auto"/>
        <w:right w:val="none" w:sz="0" w:space="0" w:color="auto"/>
      </w:divBdr>
    </w:div>
    <w:div w:id="212738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aima.gudon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2593</Words>
  <Characters>1479</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Rasa</cp:lastModifiedBy>
  <cp:revision>2</cp:revision>
  <dcterms:created xsi:type="dcterms:W3CDTF">2021-11-16T07:05:00Z</dcterms:created>
  <dcterms:modified xsi:type="dcterms:W3CDTF">2021-11-16T07:05:00Z</dcterms:modified>
</cp:coreProperties>
</file>