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36A41" w14:textId="77777777" w:rsidR="00237C62" w:rsidRPr="00237C62" w:rsidRDefault="00237C62" w:rsidP="00237C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</w:pPr>
      <w:r w:rsidRPr="00237C62"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  <w:t>Galimi pareiškėjai</w:t>
      </w:r>
    </w:p>
    <w:p w14:paraId="7C104FAD" w14:textId="77777777" w:rsidR="00237C62" w:rsidRDefault="00237C62" w:rsidP="00237C62">
      <w:pPr>
        <w:pStyle w:val="prastasiniatinklio"/>
        <w:jc w:val="both"/>
      </w:pPr>
    </w:p>
    <w:p w14:paraId="0002A2DA" w14:textId="4A4960B8" w:rsidR="00237C62" w:rsidRDefault="00237C62" w:rsidP="00237C62">
      <w:pPr>
        <w:pStyle w:val="prastasiniatinklio"/>
        <w:jc w:val="both"/>
      </w:pPr>
      <w:r>
        <w:t>SVV subjektas pripažįstamas tinkamu gauti finansavimą, jei jis atitinka SVV subjekto apibrėžimą, pateiktą Lietuvos Respublikos smulkiojo ir vidutinio verslo plėtros įstatyme.</w:t>
      </w:r>
    </w:p>
    <w:p w14:paraId="002E3681" w14:textId="77777777" w:rsidR="00237C62" w:rsidRDefault="00237C62" w:rsidP="00237C62">
      <w:pPr>
        <w:pStyle w:val="prastasiniatinklio"/>
        <w:jc w:val="both"/>
      </w:pPr>
      <w:r>
        <w:rPr>
          <w:rStyle w:val="Grietas"/>
          <w:i/>
          <w:iCs/>
        </w:rPr>
        <w:t>Teikti paraiškas gali smulkiojo ir vidutinio verslo subjektai:</w:t>
      </w:r>
    </w:p>
    <w:p w14:paraId="07ED93E9" w14:textId="77777777" w:rsidR="00237C62" w:rsidRDefault="00237C62" w:rsidP="00237C62">
      <w:pPr>
        <w:pStyle w:val="prastasiniatinklio"/>
        <w:jc w:val="both"/>
      </w:pPr>
      <w:r>
        <w:t>1. kurie ne mažiau kaip 7 mėnesius iki paraiškos pateikimo yra įregistruoti ir veiklą vykdo savivaldybės teritorijoje (nurodant juridinių asmenų buveinės adresą);</w:t>
      </w:r>
    </w:p>
    <w:p w14:paraId="405016ED" w14:textId="77777777" w:rsidR="00237C62" w:rsidRDefault="00237C62" w:rsidP="00237C62">
      <w:pPr>
        <w:pStyle w:val="prastasiniatinklio"/>
        <w:jc w:val="both"/>
      </w:pPr>
      <w:r>
        <w:t>2. deklaravę gyvenamąją vietą Ignalinos rajone ne trumpiau kaip 7 mėnesius iki paraiškos pateikimo ir vykdę veiklą ne trumpiau kaip 7 mėnesius (ne mažiau kaip 140 dienų) einamaisiais ir praėjusiais metais iki paraiškos pateikimo (dirbantys pagal verslo liudijimus, individualios veiklos pažymas);</w:t>
      </w:r>
    </w:p>
    <w:p w14:paraId="5B8C6223" w14:textId="77777777" w:rsidR="00237C62" w:rsidRDefault="00237C62" w:rsidP="00237C62">
      <w:pPr>
        <w:pStyle w:val="prastasiniatinklio"/>
        <w:jc w:val="both"/>
      </w:pPr>
      <w:r>
        <w:t>3. neturintys įsiskolinimų (visiškai atsiskaitę):</w:t>
      </w:r>
    </w:p>
    <w:p w14:paraId="339DB52D" w14:textId="77777777" w:rsidR="00237C62" w:rsidRDefault="00237C62" w:rsidP="00237C62">
      <w:pPr>
        <w:pStyle w:val="prastasiniatinklio"/>
        <w:jc w:val="both"/>
      </w:pPr>
      <w:r>
        <w:t>3.1. Valstybinei mokesčių inspekcijai;</w:t>
      </w:r>
    </w:p>
    <w:p w14:paraId="443C5EBB" w14:textId="77777777" w:rsidR="00237C62" w:rsidRDefault="00237C62" w:rsidP="00237C62">
      <w:pPr>
        <w:pStyle w:val="prastasiniatinklio"/>
        <w:jc w:val="both"/>
      </w:pPr>
      <w:r>
        <w:t>3.2. Valstybiniam socialinio draudimo fondui;</w:t>
      </w:r>
    </w:p>
    <w:p w14:paraId="5B0B0E8A" w14:textId="77777777" w:rsidR="00237C62" w:rsidRDefault="00237C62" w:rsidP="00237C62">
      <w:pPr>
        <w:pStyle w:val="prastasiniatinklio"/>
        <w:jc w:val="both"/>
      </w:pPr>
      <w:r>
        <w:t>3.3. savivaldybės biudžetui;</w:t>
      </w:r>
    </w:p>
    <w:p w14:paraId="52399F78" w14:textId="77777777" w:rsidR="00237C62" w:rsidRDefault="00237C62" w:rsidP="00237C62">
      <w:pPr>
        <w:pStyle w:val="prastasiniatinklio"/>
        <w:jc w:val="both"/>
      </w:pPr>
      <w:r>
        <w:t>3.4. Ignalinos rajono savivaldybės įstaigoms ir įmonėms, teikiančiomis vandens tiekimo ir nuotekų, šildymo, atliekų tvarkymo paslaugas.</w:t>
      </w:r>
    </w:p>
    <w:p w14:paraId="0E54AE49" w14:textId="77777777" w:rsidR="008D6586" w:rsidRDefault="008D6586" w:rsidP="00237C62">
      <w:pPr>
        <w:jc w:val="both"/>
      </w:pPr>
    </w:p>
    <w:sectPr w:rsidR="008D658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62"/>
    <w:rsid w:val="00237C62"/>
    <w:rsid w:val="008D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682D"/>
  <w15:chartTrackingRefBased/>
  <w15:docId w15:val="{3477C3C7-8D49-4BDA-8C22-22A483BFB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237C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23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237C62"/>
    <w:rPr>
      <w:b/>
      <w:bCs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237C62"/>
    <w:rPr>
      <w:rFonts w:ascii="Times New Roman" w:eastAsia="Times New Roman" w:hAnsi="Times New Roman" w:cs="Times New Roman"/>
      <w:b/>
      <w:bCs/>
      <w:sz w:val="27"/>
      <w:szCs w:val="27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1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2021-09-07T12:56:00Z</dcterms:created>
  <dcterms:modified xsi:type="dcterms:W3CDTF">2021-09-07T12:57:00Z</dcterms:modified>
</cp:coreProperties>
</file>