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D381A" w14:textId="77777777" w:rsidR="00E0219C" w:rsidRPr="00E0219C" w:rsidRDefault="00E0219C" w:rsidP="00E0219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E0219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Paraiškų vertinimo prioritetai</w:t>
      </w:r>
    </w:p>
    <w:p w14:paraId="2B6F2613" w14:textId="77777777" w:rsidR="00E0219C" w:rsidRPr="00E0219C" w:rsidRDefault="00E0219C" w:rsidP="00E0219C">
      <w:pPr>
        <w:pStyle w:val="prastasiniatinklio"/>
        <w:shd w:val="clear" w:color="auto" w:fill="FFFFFF"/>
        <w:spacing w:before="0" w:beforeAutospacing="0"/>
      </w:pPr>
    </w:p>
    <w:p w14:paraId="3A7DC8DD" w14:textId="77777777" w:rsidR="00E0219C" w:rsidRPr="00E0219C" w:rsidRDefault="00E0219C" w:rsidP="00E0219C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line="360" w:lineRule="auto"/>
      </w:pPr>
      <w:r w:rsidRPr="00E0219C">
        <w:t>įgyvendinama inovatyvi verslo idėja, teikiama (-</w:t>
      </w:r>
      <w:proofErr w:type="spellStart"/>
      <w:r w:rsidRPr="00E0219C">
        <w:t>os</w:t>
      </w:r>
      <w:proofErr w:type="spellEnd"/>
      <w:r w:rsidRPr="00E0219C">
        <w:t>) paslauga(-</w:t>
      </w:r>
      <w:proofErr w:type="spellStart"/>
      <w:r w:rsidRPr="00E0219C">
        <w:t>os</w:t>
      </w:r>
      <w:proofErr w:type="spellEnd"/>
      <w:r w:rsidRPr="00E0219C">
        <w:t>), kurios(-</w:t>
      </w:r>
      <w:proofErr w:type="spellStart"/>
      <w:r w:rsidRPr="00E0219C">
        <w:t>ių</w:t>
      </w:r>
      <w:proofErr w:type="spellEnd"/>
      <w:r w:rsidRPr="00E0219C">
        <w:t>) rajone nėra;</w:t>
      </w:r>
    </w:p>
    <w:p w14:paraId="66E719C6" w14:textId="77777777" w:rsidR="00E0219C" w:rsidRPr="00E0219C" w:rsidRDefault="00E0219C" w:rsidP="00E0219C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line="360" w:lineRule="auto"/>
      </w:pPr>
      <w:r w:rsidRPr="00E0219C">
        <w:t>paraiškos teikėjas – jaunas žmogus (projekto paraiškos teikėjas, atitinkantis Lietuvos Respublikos jaunimo politikos pagrindų įstatyme 2 straipsnio 6 punkte nurodytą sąvoką);</w:t>
      </w:r>
    </w:p>
    <w:p w14:paraId="72CF93DC" w14:textId="77777777" w:rsidR="00E0219C" w:rsidRPr="00E0219C" w:rsidRDefault="00E0219C" w:rsidP="00E0219C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line="360" w:lineRule="auto"/>
      </w:pPr>
      <w:r w:rsidRPr="00E0219C">
        <w:t>paraiškos teikėjas – smulkiojo ir vidutinio verslo subjektas, kurio veiklos sritis – paslaugos arba gamyba;</w:t>
      </w:r>
    </w:p>
    <w:p w14:paraId="2419BE0D" w14:textId="77777777" w:rsidR="00E0219C" w:rsidRPr="00E0219C" w:rsidRDefault="00E0219C" w:rsidP="00E0219C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line="360" w:lineRule="auto"/>
      </w:pPr>
      <w:r w:rsidRPr="00E0219C">
        <w:t>paraiškos teikėjas – smulkiojo ir vidutinio verslo subjektas, sukūręs daugiau kaip 1 darbo vietą;</w:t>
      </w:r>
    </w:p>
    <w:p w14:paraId="52D546ED" w14:textId="72117DF3" w:rsidR="00E0219C" w:rsidRPr="00E0219C" w:rsidRDefault="00E0219C" w:rsidP="00E0219C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line="360" w:lineRule="auto"/>
      </w:pPr>
      <w:r w:rsidRPr="00E0219C">
        <w:t xml:space="preserve"> paraiškos teikėjas – pradedantysis pirmą verslą, įstatymų nustatyta tvarka įregistravęs juridinį vienetą ne anksčiau kaip prieš 12 mėnesių iki paraiškos pateikimo dienos.</w:t>
      </w:r>
    </w:p>
    <w:p w14:paraId="5F610ECC" w14:textId="77777777" w:rsidR="008D6586" w:rsidRPr="00E0219C" w:rsidRDefault="008D6586" w:rsidP="00E021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D6586" w:rsidRPr="00E0219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3476A"/>
    <w:multiLevelType w:val="hybridMultilevel"/>
    <w:tmpl w:val="D81C23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19C"/>
    <w:rsid w:val="008D6586"/>
    <w:rsid w:val="00E0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10BA"/>
  <w15:chartTrackingRefBased/>
  <w15:docId w15:val="{917D6076-ACFA-4753-8F5D-20EABC2A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E021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0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E0219C"/>
    <w:rPr>
      <w:rFonts w:ascii="Times New Roman" w:eastAsia="Times New Roman" w:hAnsi="Times New Roman" w:cs="Times New Roman"/>
      <w:b/>
      <w:bCs/>
      <w:sz w:val="27"/>
      <w:szCs w:val="27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3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247</Characters>
  <Application>Microsoft Office Word</Application>
  <DocSecurity>0</DocSecurity>
  <Lines>2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2021-09-07T13:01:00Z</dcterms:created>
  <dcterms:modified xsi:type="dcterms:W3CDTF">2021-09-07T13:02:00Z</dcterms:modified>
</cp:coreProperties>
</file>