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763E" w:rsidRDefault="00FF7DB5">
      <w:pPr>
        <w:jc w:val="both"/>
      </w:pPr>
      <w:bookmarkStart w:id="0" w:name="_GoBack"/>
      <w:bookmarkEnd w:id="0"/>
      <w:r>
        <w:rPr>
          <w:b/>
          <w:i/>
        </w:rPr>
        <w:t>Suvestinė redakcija nuo 2021-07-01</w:t>
      </w:r>
    </w:p>
    <w:p w:rsidR="00E7763E" w:rsidRDefault="00E7763E">
      <w:pPr>
        <w:jc w:val="both"/>
        <w:rPr>
          <w:sz w:val="20"/>
        </w:rPr>
      </w:pPr>
    </w:p>
    <w:p w:rsidR="00E7763E" w:rsidRDefault="00FF7DB5">
      <w:pPr>
        <w:jc w:val="both"/>
        <w:rPr>
          <w:sz w:val="20"/>
        </w:rPr>
      </w:pPr>
      <w:r>
        <w:rPr>
          <w:i/>
          <w:sz w:val="20"/>
        </w:rPr>
        <w:t>Sprendimas paskelbtas: TAR 2019-06-04, i. k. 2019-08972</w:t>
      </w:r>
    </w:p>
    <w:p w:rsidR="00E7763E" w:rsidRDefault="00E7763E">
      <w:pPr>
        <w:jc w:val="both"/>
        <w:rPr>
          <w:sz w:val="20"/>
        </w:rPr>
      </w:pPr>
    </w:p>
    <w:p w:rsidR="00E7763E" w:rsidRDefault="00FF7DB5">
      <w:pPr>
        <w:tabs>
          <w:tab w:val="left" w:pos="1293"/>
        </w:tabs>
        <w:overflowPunct w:val="0"/>
        <w:jc w:val="center"/>
        <w:rPr>
          <w:b/>
        </w:rPr>
      </w:pPr>
      <w:r>
        <w:rPr>
          <w:noProof/>
          <w:szCs w:val="24"/>
          <w:lang w:eastAsia="lt-LT"/>
        </w:rPr>
        <w:drawing>
          <wp:inline distT="0" distB="0" distL="0" distR="0">
            <wp:extent cx="581025" cy="742950"/>
            <wp:effectExtent l="19050" t="0" r="9525" b="0"/>
            <wp:docPr id="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763E" w:rsidRDefault="00FF7DB5">
      <w:pPr>
        <w:tabs>
          <w:tab w:val="left" w:pos="1293"/>
        </w:tabs>
        <w:overflowPunct w:val="0"/>
        <w:jc w:val="center"/>
        <w:rPr>
          <w:b/>
        </w:rPr>
      </w:pPr>
      <w:r>
        <w:rPr>
          <w:b/>
        </w:rPr>
        <w:t>IGNALINOS RAJONO SAVIVALDYBĖS TARYBA</w:t>
      </w:r>
    </w:p>
    <w:p w:rsidR="00E7763E" w:rsidRDefault="00E7763E">
      <w:pPr>
        <w:tabs>
          <w:tab w:val="left" w:pos="1293"/>
        </w:tabs>
        <w:overflowPunct w:val="0"/>
        <w:jc w:val="center"/>
        <w:rPr>
          <w:b/>
        </w:rPr>
      </w:pPr>
    </w:p>
    <w:p w:rsidR="00E7763E" w:rsidRDefault="00FF7DB5">
      <w:pPr>
        <w:tabs>
          <w:tab w:val="left" w:pos="1293"/>
        </w:tabs>
        <w:overflowPunct w:val="0"/>
        <w:jc w:val="center"/>
        <w:rPr>
          <w:b/>
        </w:rPr>
      </w:pPr>
      <w:r>
        <w:rPr>
          <w:b/>
        </w:rPr>
        <w:t>SPRENDIMAS</w:t>
      </w:r>
    </w:p>
    <w:p w:rsidR="00E7763E" w:rsidRDefault="00FF7DB5">
      <w:pPr>
        <w:keepNext/>
        <w:tabs>
          <w:tab w:val="left" w:pos="9781"/>
        </w:tabs>
        <w:overflowPunct w:val="0"/>
        <w:ind w:right="-424"/>
        <w:jc w:val="center"/>
        <w:rPr>
          <w:b/>
        </w:rPr>
      </w:pPr>
      <w:r>
        <w:rPr>
          <w:b/>
        </w:rPr>
        <w:t>DĖL VIEŠŲJŲ VIETŲ PREKIAUTI AR TEIKTI PASLAUGAS IGNALINOS RAJONO SAVIVALDYBĖS TERITORIJOJE SĄRAŠO NUSTATYMO</w:t>
      </w:r>
    </w:p>
    <w:p w:rsidR="00E7763E" w:rsidRDefault="00E7763E">
      <w:pPr>
        <w:widowControl w:val="0"/>
        <w:tabs>
          <w:tab w:val="left" w:pos="1293"/>
        </w:tabs>
        <w:overflowPunct w:val="0"/>
      </w:pPr>
    </w:p>
    <w:p w:rsidR="00E7763E" w:rsidRDefault="00FF7DB5">
      <w:pPr>
        <w:tabs>
          <w:tab w:val="left" w:pos="1293"/>
        </w:tabs>
        <w:overflowPunct w:val="0"/>
        <w:jc w:val="center"/>
      </w:pPr>
      <w:r>
        <w:t>2019 m. gegužės 30 d. Nr. T-86</w:t>
      </w:r>
    </w:p>
    <w:p w:rsidR="00E7763E" w:rsidRDefault="00FF7DB5">
      <w:pPr>
        <w:tabs>
          <w:tab w:val="left" w:pos="1296"/>
          <w:tab w:val="center" w:pos="4153"/>
          <w:tab w:val="right" w:pos="8306"/>
        </w:tabs>
        <w:overflowPunct w:val="0"/>
        <w:jc w:val="center"/>
      </w:pPr>
      <w:r>
        <w:t>Ignalina</w:t>
      </w:r>
    </w:p>
    <w:p w:rsidR="00E7763E" w:rsidRDefault="00E7763E">
      <w:pPr>
        <w:tabs>
          <w:tab w:val="left" w:pos="1296"/>
          <w:tab w:val="center" w:pos="4153"/>
          <w:tab w:val="right" w:pos="8306"/>
        </w:tabs>
        <w:overflowPunct w:val="0"/>
      </w:pPr>
    </w:p>
    <w:p w:rsidR="00E7763E" w:rsidRDefault="00E7763E">
      <w:pPr>
        <w:tabs>
          <w:tab w:val="left" w:pos="1296"/>
          <w:tab w:val="center" w:pos="4153"/>
          <w:tab w:val="right" w:pos="8306"/>
        </w:tabs>
        <w:overflowPunct w:val="0"/>
      </w:pPr>
    </w:p>
    <w:p w:rsidR="00E7763E" w:rsidRDefault="00FF7DB5">
      <w:pPr>
        <w:widowControl w:val="0"/>
        <w:shd w:val="clear" w:color="auto" w:fill="FFFFFF"/>
        <w:tabs>
          <w:tab w:val="left" w:pos="1293"/>
        </w:tabs>
        <w:overflowPunct w:val="0"/>
        <w:spacing w:line="274" w:lineRule="exact"/>
        <w:ind w:right="43" w:firstLine="1293"/>
        <w:jc w:val="both"/>
      </w:pPr>
      <w:r>
        <w:t xml:space="preserve">Vadovaudamasi Lietuvos Respublikos vietos savivaldos įstatymo 16 straipsnio 4 dalimi, 18 straipsnio 1 dalimi, Lietuvos Respublikos rinkliavų įstatymo 11 straipsnio 1 dalies 2 punktu, atsižvelgdama į </w:t>
      </w:r>
      <w:r>
        <w:rPr>
          <w:szCs w:val="24"/>
        </w:rPr>
        <w:t>Ignalinos rajon</w:t>
      </w:r>
      <w:r>
        <w:rPr>
          <w:szCs w:val="24"/>
        </w:rPr>
        <w:t xml:space="preserve">o savivaldybės administracijos Ignalinos miesto seniūnijos 2019-05-20 raštą Nr. S-59 „Dėl viešųjų vietų prekiauti ar teikti paslaugas Ignalinos mieste nustatymo“, Ignalinos rajono savivaldybės administracijos Ignalinos seniūnijos 2019-05-20 raštą Nr. S-31 </w:t>
      </w:r>
      <w:r>
        <w:rPr>
          <w:szCs w:val="24"/>
        </w:rPr>
        <w:t xml:space="preserve">„Dėl viešosios vietos prekiauti ar teikti paslaugas“, Ignalinos rajono savivaldybės administracijos Vidiškių seniūnijos 2019-05-20 raštą Nr. SD-33 „Dėl viešosios vietos prekiauti ar teikti paslaugas“, Ignalinos rajono savivaldybės administracijos Ceikinių </w:t>
      </w:r>
      <w:r>
        <w:rPr>
          <w:szCs w:val="24"/>
        </w:rPr>
        <w:t>seniūnijos 2019-05-21 raštą Nr. S-37 „Dėl prekybos vietos Ceikinių seniūnijoje patikslinimo“, Ignalinos rajono savivaldybės administracijos Naujojo Daugėliškio seniūnijos 2019-05-20 raštą Nr. S-34 „Dėl prekybos viešose vietose“, Ignalinos rajono savivaldyb</w:t>
      </w:r>
      <w:r>
        <w:rPr>
          <w:szCs w:val="24"/>
        </w:rPr>
        <w:t>ės administracijos Linkmenų seniūnijos 2019-05-17 raštą Nr. 12-31 „Dėl prekybos vietos adreso patikslinimo“, Ignalinos rajono savivaldybės administracijos Kazitiškio seniūnijos 2019-05-20 raštą Nr. 9-33 „Dėl informacijos pateikimo“, Ignalinos rajono saviva</w:t>
      </w:r>
      <w:r>
        <w:rPr>
          <w:szCs w:val="24"/>
        </w:rPr>
        <w:t>ldybės administracijos Mielagėnų seniūnijos 2019-05-20 raštą Nr. S-27 „Dėl prekybos vietų Mielagėnų seniūnijoje“, Ignalinos rajono savivaldybės administracijos Didžiasalio seniūnijos 2019-05-20 raštą Nr. S-33 „Dėl prekybos viešose vietose“, Ignalinos rajon</w:t>
      </w:r>
      <w:r>
        <w:rPr>
          <w:szCs w:val="24"/>
        </w:rPr>
        <w:t>o savivaldybės administracijos Tverečiaus seniūnijos 2019-05-20 raštą Nr. S-63 „Dėl prekybos viešose vietose“, Ignalinos rajono savivaldybės administracijos Rimšės seniūnijos 2019-05-21 raštą Nr. S-17 „Dėl prekybos viešosiose vietose“, Ignalinos rajono sav</w:t>
      </w:r>
      <w:r>
        <w:rPr>
          <w:szCs w:val="24"/>
        </w:rPr>
        <w:t>ivaldybės administracijos Dūkšto seniūnijos 2019-05-21 raštą Nr. SD-45 (1.15.) „Dėl prekybos vietos Dūkšto seniūnijoje patikslinimo“</w:t>
      </w:r>
      <w:r>
        <w:t>, Ignalinos rajono savivaldybės taryba  n u s p r e n d ž i a:</w:t>
      </w:r>
    </w:p>
    <w:p w:rsidR="00E7763E" w:rsidRDefault="00FF7DB5">
      <w:pPr>
        <w:tabs>
          <w:tab w:val="left" w:pos="1134"/>
          <w:tab w:val="center" w:pos="4153"/>
          <w:tab w:val="right" w:pos="8306"/>
        </w:tabs>
        <w:overflowPunct w:val="0"/>
        <w:ind w:firstLine="1134"/>
        <w:jc w:val="both"/>
      </w:pPr>
      <w:r>
        <w:t>1. Nustatyti Viešųjų vietų prekiauti ar teikti paslaugas Igna</w:t>
      </w:r>
      <w:r>
        <w:t>linos rajono savivaldybės teritorijoje sąrašą (pridedama).</w:t>
      </w:r>
    </w:p>
    <w:p w:rsidR="00E7763E" w:rsidRDefault="00FF7DB5">
      <w:pPr>
        <w:tabs>
          <w:tab w:val="left" w:pos="1134"/>
          <w:tab w:val="center" w:pos="4153"/>
          <w:tab w:val="right" w:pos="8306"/>
        </w:tabs>
        <w:overflowPunct w:val="0"/>
        <w:ind w:firstLine="1134"/>
        <w:jc w:val="both"/>
        <w:rPr>
          <w:color w:val="000000"/>
          <w:szCs w:val="24"/>
          <w:shd w:val="clear" w:color="auto" w:fill="FFFFFF"/>
          <w:lang w:val="en-US"/>
        </w:rPr>
      </w:pPr>
      <w:r>
        <w:t>2</w:t>
      </w:r>
      <w:r>
        <w:rPr>
          <w:szCs w:val="24"/>
          <w:lang w:val="en-US"/>
        </w:rPr>
        <w:t xml:space="preserve">. </w:t>
      </w:r>
      <w:r>
        <w:rPr>
          <w:color w:val="000000"/>
          <w:szCs w:val="24"/>
          <w:shd w:val="clear" w:color="auto" w:fill="FFFFFF"/>
          <w:lang w:val="en-US"/>
        </w:rPr>
        <w:t xml:space="preserve">Pripažinti netekusiu galios </w:t>
      </w:r>
      <w:r>
        <w:t xml:space="preserve">Ignalinos rajono savivaldybės tarybos 2008 m. balandžio 23 d. sprendimą Nr. T-272 „Dėl viešųjų vietų prekiauti ar teikti paslaugas Ignalinos rajono savivaldybės </w:t>
      </w:r>
      <w:r>
        <w:t>teritorijoje nustatymo“ su visais pakeitimais.</w:t>
      </w:r>
    </w:p>
    <w:p w:rsidR="00E7763E" w:rsidRDefault="00FF7DB5">
      <w:pPr>
        <w:tabs>
          <w:tab w:val="left" w:pos="1134"/>
          <w:tab w:val="center" w:pos="4153"/>
          <w:tab w:val="right" w:pos="8306"/>
        </w:tabs>
        <w:overflowPunct w:val="0"/>
        <w:ind w:firstLine="1134"/>
        <w:jc w:val="both"/>
      </w:pPr>
      <w:r>
        <w:rPr>
          <w:color w:val="000000"/>
          <w:szCs w:val="24"/>
          <w:shd w:val="clear" w:color="auto" w:fill="FFFFFF"/>
          <w:lang w:val="en-US"/>
        </w:rPr>
        <w:t xml:space="preserve">3. Paskelbti šį sprendimą Teisės aktų registre ir Ignalinos rajono savivaldybės interneto svetainėje  </w:t>
      </w:r>
      <w:r>
        <w:rPr>
          <w:szCs w:val="24"/>
          <w:shd w:val="clear" w:color="auto" w:fill="FFFFFF"/>
          <w:lang w:val="en-US"/>
        </w:rPr>
        <w:t>www.ignalina.lt.</w:t>
      </w:r>
    </w:p>
    <w:p w:rsidR="00E7763E" w:rsidRDefault="00E7763E">
      <w:pPr>
        <w:tabs>
          <w:tab w:val="left" w:pos="1296"/>
          <w:tab w:val="center" w:pos="4153"/>
          <w:tab w:val="right" w:pos="8306"/>
        </w:tabs>
        <w:overflowPunct w:val="0"/>
        <w:jc w:val="both"/>
      </w:pPr>
    </w:p>
    <w:p w:rsidR="00E7763E" w:rsidRDefault="00E7763E">
      <w:pPr>
        <w:tabs>
          <w:tab w:val="left" w:pos="1296"/>
          <w:tab w:val="center" w:pos="4153"/>
          <w:tab w:val="right" w:pos="8306"/>
        </w:tabs>
        <w:overflowPunct w:val="0"/>
        <w:jc w:val="both"/>
      </w:pPr>
    </w:p>
    <w:p w:rsidR="00E7763E" w:rsidRDefault="00E7763E">
      <w:pPr>
        <w:tabs>
          <w:tab w:val="left" w:pos="1296"/>
          <w:tab w:val="center" w:pos="4153"/>
          <w:tab w:val="right" w:pos="8306"/>
        </w:tabs>
        <w:overflowPunct w:val="0"/>
        <w:jc w:val="both"/>
      </w:pPr>
    </w:p>
    <w:p w:rsidR="00E7763E" w:rsidRDefault="00FF7DB5">
      <w:pPr>
        <w:tabs>
          <w:tab w:val="left" w:pos="1296"/>
          <w:tab w:val="center" w:pos="4153"/>
          <w:tab w:val="right" w:pos="8306"/>
        </w:tabs>
        <w:overflowPunct w:val="0"/>
        <w:jc w:val="both"/>
      </w:pPr>
      <w:r>
        <w:t>Savivaldybės meras</w:t>
      </w:r>
      <w:r>
        <w:tab/>
      </w:r>
      <w:r>
        <w:tab/>
        <w:t xml:space="preserve">                                                                   </w:t>
      </w:r>
      <w:r>
        <w:t xml:space="preserve"> Justas Rasikas</w:t>
      </w:r>
    </w:p>
    <w:p w:rsidR="00E7763E" w:rsidRDefault="00E7763E">
      <w:pPr>
        <w:tabs>
          <w:tab w:val="left" w:pos="1296"/>
          <w:tab w:val="center" w:pos="4153"/>
          <w:tab w:val="right" w:pos="8306"/>
        </w:tabs>
        <w:overflowPunct w:val="0"/>
        <w:ind w:left="4153"/>
        <w:jc w:val="both"/>
        <w:sectPr w:rsidR="00E7763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135" w:right="567" w:bottom="1134" w:left="1701" w:header="567" w:footer="567" w:gutter="0"/>
          <w:cols w:space="1296"/>
          <w:titlePg/>
          <w:docGrid w:linePitch="360"/>
        </w:sectPr>
      </w:pPr>
    </w:p>
    <w:p w:rsidR="00E7763E" w:rsidRDefault="00FF7DB5">
      <w:pPr>
        <w:tabs>
          <w:tab w:val="left" w:pos="1296"/>
          <w:tab w:val="center" w:pos="4153"/>
          <w:tab w:val="right" w:pos="8306"/>
        </w:tabs>
        <w:overflowPunct w:val="0"/>
        <w:ind w:left="5103"/>
      </w:pPr>
      <w:r>
        <w:lastRenderedPageBreak/>
        <w:t>Ignalinos rajono savivaldybės tarybos</w:t>
      </w:r>
    </w:p>
    <w:p w:rsidR="00E7763E" w:rsidRDefault="00FF7DB5">
      <w:pPr>
        <w:widowControl w:val="0"/>
        <w:tabs>
          <w:tab w:val="left" w:pos="1293"/>
        </w:tabs>
        <w:overflowPunct w:val="0"/>
        <w:ind w:left="5103"/>
      </w:pPr>
      <w:r>
        <w:t>2019 m. gegužės 30 d. sprendimo Nr. T-86</w:t>
      </w:r>
    </w:p>
    <w:p w:rsidR="00E7763E" w:rsidRDefault="00FF7DB5">
      <w:pPr>
        <w:widowControl w:val="0"/>
        <w:tabs>
          <w:tab w:val="left" w:pos="1293"/>
        </w:tabs>
        <w:overflowPunct w:val="0"/>
        <w:ind w:left="5103"/>
      </w:pPr>
      <w:r>
        <w:t>Priedas</w:t>
      </w:r>
    </w:p>
    <w:p w:rsidR="00E7763E" w:rsidRDefault="00E7763E">
      <w:pPr>
        <w:tabs>
          <w:tab w:val="left" w:pos="1202"/>
          <w:tab w:val="left" w:pos="1293"/>
        </w:tabs>
        <w:overflowPunct w:val="0"/>
        <w:jc w:val="both"/>
      </w:pPr>
    </w:p>
    <w:p w:rsidR="00E7763E" w:rsidRDefault="00FF7DB5">
      <w:pPr>
        <w:overflowPunct w:val="0"/>
        <w:jc w:val="center"/>
        <w:rPr>
          <w:b/>
          <w:bCs/>
        </w:rPr>
      </w:pPr>
      <w:r>
        <w:rPr>
          <w:b/>
          <w:bCs/>
        </w:rPr>
        <w:t xml:space="preserve">VIEŠŲJŲ VIETŲ PREKIAUTI AR TEIKTI </w:t>
      </w:r>
      <w:r>
        <w:rPr>
          <w:b/>
          <w:bCs/>
        </w:rPr>
        <w:t>PASLAUGAS IGNALINOS RAJONO SAVIVALDYBĖS TERITORIJOJE SĄRAŠAS</w:t>
      </w:r>
    </w:p>
    <w:p w:rsidR="00E7763E" w:rsidRDefault="00E7763E">
      <w:pPr>
        <w:widowControl w:val="0"/>
        <w:tabs>
          <w:tab w:val="left" w:pos="1293"/>
        </w:tabs>
        <w:overflowPunct w:val="0"/>
        <w:jc w:val="center"/>
        <w:rPr>
          <w:b/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"/>
        <w:gridCol w:w="5981"/>
        <w:gridCol w:w="2977"/>
      </w:tblGrid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rPr>
                <w:b/>
                <w:bCs/>
              </w:rPr>
            </w:pPr>
            <w:r>
              <w:rPr>
                <w:b/>
                <w:bCs/>
              </w:rPr>
              <w:t>Eil.</w:t>
            </w:r>
          </w:p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rPr>
                <w:b/>
                <w:bCs/>
              </w:rPr>
            </w:pPr>
            <w:r>
              <w:rPr>
                <w:b/>
                <w:bCs/>
              </w:rPr>
              <w:t>Nr.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keepNext/>
              <w:widowControl w:val="0"/>
              <w:overflowPunct w:val="0"/>
              <w:jc w:val="center"/>
              <w:rPr>
                <w:b/>
              </w:rPr>
            </w:pPr>
            <w:r>
              <w:rPr>
                <w:b/>
              </w:rPr>
              <w:t>Viešosios vietos adresas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keepNext/>
              <w:widowControl w:val="0"/>
              <w:overflowPunct w:val="0"/>
              <w:jc w:val="center"/>
              <w:rPr>
                <w:b/>
              </w:rPr>
            </w:pPr>
            <w:r>
              <w:rPr>
                <w:b/>
              </w:rPr>
              <w:t>Veiklos pobūdis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1.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Ignalinos miesto Laisvės aikštė, Laisvės a. 70 A, Ignalina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  <w:rPr>
                <w:b/>
                <w:bCs/>
              </w:rPr>
            </w:pPr>
            <w:r>
              <w:t xml:space="preserve">Įvairi prekyba, paslaugų teikimas  </w:t>
            </w:r>
            <w:r>
              <w:rPr>
                <w:szCs w:val="24"/>
              </w:rPr>
              <w:t xml:space="preserve">tik iš laikinų statinių, įvairi prekyba </w:t>
            </w:r>
            <w:r>
              <w:rPr>
                <w:szCs w:val="24"/>
              </w:rPr>
              <w:t>masinių renginių metu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2.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Ignalinos miesto vasaros estrados teritorija, Vilniaus g. 85, Ignalina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 masinių renginių metu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3.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Teritorija tarp Ignalinos miesto kultūros centro, Mokyklos gatvės ir viešbučio „Žuvėdra“, Mokyklos g. 13, Ignalina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</w:t>
            </w:r>
            <w:r>
              <w:t>iri prekyba masinių renginių metu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4.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rPr>
                <w:lang w:val="en-GB"/>
              </w:rPr>
              <w:t>Ignalinos miesto paplūdimys prie Gavio ežero, Turistų g. 30 C, Ignalina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rPr>
                <w:szCs w:val="24"/>
              </w:rPr>
              <w:t>Įvairi prekyba, paslaugų teikimas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5.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 xml:space="preserve">Asfaltuota aikštelė pietinėje Ignalinos autobusų stoties pusėje, Geležinkelio g., prie pastato Nr. 8, Ignalina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Prekyba ūkininkų, kitų fizinių asmenų produkcija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6.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ind w:firstLine="62"/>
              <w:jc w:val="both"/>
            </w:pPr>
            <w:r>
              <w:t>Prie Dūkšto kultūros namų, Bažnyčios g. 14, Dūkštas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7.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Automobilių stovėjim</w:t>
            </w:r>
            <w:r>
              <w:t>o aikštelė, Parko ir Bažnyčios gatvių sankirta, Linkmenų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8.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 xml:space="preserve">Prekyvietė prie </w:t>
            </w:r>
            <w:r>
              <w:rPr>
                <w:lang w:val="en-US"/>
              </w:rPr>
              <w:t>autobusų stotelės,</w:t>
            </w:r>
            <w:r>
              <w:t xml:space="preserve"> Agarinio g., Didžiasalio k.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9.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Skvero teritorija Agarinio g., Didžiasalio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 masinių renginių metu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10.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Teritorija prie stadiono, Salos g., Didžiasalio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 masinių renginių metu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11.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Prie parduotuvės, Kalno g. 72, Dysnos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 xml:space="preserve">12. 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Parko teritorija, Kalno g. 80, Dysnos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 masinių renginių metu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13.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 xml:space="preserve">Prie bažnyčios, </w:t>
            </w:r>
            <w:r>
              <w:t>Bažnyčios g. 30, Vosiūnų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 masinių renginių metu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14.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Prie autobusų stotelės, Bažnyčios g. 17, Ceikinių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 xml:space="preserve">15. 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Prie parduotuvės, Dvaro g. 12, Kazokinės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16.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G</w:t>
            </w:r>
            <w:r>
              <w:rPr>
                <w:lang w:val="en-US"/>
              </w:rPr>
              <w:t xml:space="preserve">atvių sankirta prie autobusų stotelės, </w:t>
            </w:r>
            <w:r>
              <w:t xml:space="preserve">Bernotų </w:t>
            </w:r>
            <w:r>
              <w:t>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17.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</w:t>
            </w:r>
            <w:r>
              <w:rPr>
                <w:lang w:val="en-US"/>
              </w:rPr>
              <w:t xml:space="preserve">rie parduotuvės, Senoji g. 4, </w:t>
            </w:r>
            <w:r>
              <w:t>Mielagėnų mstl.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18.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</w:t>
            </w:r>
            <w:r>
              <w:rPr>
                <w:lang w:val="en-US"/>
              </w:rPr>
              <w:t xml:space="preserve">rie parduotuvės, Paupio g. 32 A, </w:t>
            </w:r>
            <w:r>
              <w:t>Gilūtų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19.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Prie buvusio felčerinio punkto, Saulėtekio g. 19, Dietkauščiznos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20.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 xml:space="preserve">Aikštelė prie </w:t>
            </w:r>
            <w:r>
              <w:t>kaimo seklyčios, Č. Kudabos g. 35, Tverečiaus mstl.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21.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Prie parduotuvės, Č. Kudabos g. 39, Tverečiaus mstl.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22.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Automobilių stovėjimo aikštelė prie bažnyčios, Jaunimo g., Naujojo Daugėliškio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23.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 xml:space="preserve">Prie </w:t>
            </w:r>
            <w:r>
              <w:t>parduotuvės, Melioratorių g. 3, Vidiškių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24.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Asfaltuota aikštelė prie šarvojimo namų, Vidiškių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25.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Prie parduotuvės, Agrastų g. 1, Kazitiškio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26.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Prie bibliotekos pastato, Dysnų g. 44, Grybėnų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lastRenderedPageBreak/>
              <w:t>27.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rPr>
                <w:lang w:val="en-US"/>
              </w:rPr>
              <w:t>Prie Senovinės bitininkystės muziejaus (laisvos valstybinės žemės teritorija), Stripeikių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Prekyba tautodailės dirbiniais, bitininkystės produktais ir negreitai gendančiais maisto produktais (daržovėmis, vaisiais, uogomis, miško gėryb</w:t>
            </w:r>
            <w:r>
              <w:t>ėmis)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28.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Prie Palūšės bendruomenės namų, Lūšių g. 18, Palūšės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29.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both"/>
            </w:pPr>
            <w:r>
              <w:t>Ignalinos rajono savivaldybės tarybos patvirtinti paplūdimiai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30.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tabs>
                <w:tab w:val="left" w:pos="1296"/>
                <w:tab w:val="center" w:pos="4153"/>
                <w:tab w:val="right" w:pos="8306"/>
              </w:tabs>
              <w:overflowPunct w:val="0"/>
              <w:jc w:val="both"/>
            </w:pPr>
            <w:r>
              <w:t>Automobilių stovėjimo aikštelė prie Ladakalnio, Papiliakalnės k., Linkmenų sen.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tabs>
                <w:tab w:val="left" w:pos="1296"/>
                <w:tab w:val="center" w:pos="4153"/>
                <w:tab w:val="right" w:pos="8306"/>
              </w:tabs>
              <w:overflowPunct w:val="0"/>
              <w:jc w:val="both"/>
            </w:pPr>
            <w:r>
              <w:t xml:space="preserve">Įvairi </w:t>
            </w:r>
            <w:r>
              <w:t>prekyba, išskyrus alkoholio ir tabako produktus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widowControl w:val="0"/>
              <w:tabs>
                <w:tab w:val="left" w:pos="1293"/>
              </w:tabs>
              <w:overflowPunct w:val="0"/>
              <w:jc w:val="center"/>
            </w:pPr>
            <w:r>
              <w:t>31.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overflowPunct w:val="0"/>
              <w:jc w:val="both"/>
            </w:pPr>
            <w:r>
              <w:t>Aikštelė prie Ilgių ežero paplūdimio, Rimšės g. 42, Rimšės mstl.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overflowPunct w:val="0"/>
            </w:pPr>
            <w:r>
              <w:t>Įvairi prekyba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32.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Laisva valstybinė žemė Geležinkelio g., Ignalinoje, į pietus nuo miesto turgavietės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t xml:space="preserve">Įvairi prekyba, paslaugų teikimas  </w:t>
            </w:r>
            <w:r>
              <w:rPr>
                <w:szCs w:val="24"/>
              </w:rPr>
              <w:t>tik iš laikinų statinių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Teritorija tarp Vasario 16-osios gatvės pastatų Nr. 16 ir Nr. 20 Ignalinos mieste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Įvairi prekyba, paslaugų teikimas tik iš laikinų statinių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Teritorija prie Laisvės ir Aukštaičių gatvių sa</w:t>
            </w:r>
            <w:r>
              <w:rPr>
                <w:szCs w:val="24"/>
              </w:rPr>
              <w:t>nkryžos Ignalinos mieste (prie pastato Laisvės g. 50, Ignalinoje)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Įvairi prekyba, paslaugų teikimas tik iš laikinų statinių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35.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lang w:val="en-GB"/>
              </w:rPr>
              <w:t>Dalis teritorijos sklype Turistų g. 30 D, Ignalina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t xml:space="preserve">Įvairi prekyba, paslaugų teikimas  </w:t>
            </w:r>
            <w:r>
              <w:rPr>
                <w:szCs w:val="24"/>
              </w:rPr>
              <w:t xml:space="preserve">tik iš laikinų statinių, įvairi prekyba </w:t>
            </w:r>
            <w:r>
              <w:rPr>
                <w:szCs w:val="24"/>
              </w:rPr>
              <w:t>masinių renginių metu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36.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Dalis teritorijos prie pastato Geležinkelio g. 35, Ignalina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Įvairi prekyba, paslaugų teikimas tik iš laikinų statinių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37.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lang w:val="en-GB"/>
              </w:rPr>
              <w:t>Dalis Ignalinos miesto Laisvės gatvės (nuo Laisvės aikštės iki sankryžos)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Įvairi prekyba, paslaugų teikima</w:t>
            </w:r>
            <w:r>
              <w:rPr>
                <w:szCs w:val="24"/>
              </w:rPr>
              <w:t>s masinių renginių metu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38.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Dalis Ignalinos miesto Ateities gatvės (nuo Laisvės aikštės iki sankryžos)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Įvairi prekyba, paslaugų teikimas masinių renginių metu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39.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lang w:val="en-GB"/>
              </w:rPr>
            </w:pPr>
            <w:r>
              <w:rPr>
                <w:lang w:val="en-GB"/>
              </w:rPr>
              <w:t>Teritorija prie Šiekščio (Žaliojo) ežero Ignalinos mieste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Įvairi prekyba, paslaugų teikimas</w:t>
            </w:r>
            <w:r>
              <w:rPr>
                <w:szCs w:val="24"/>
              </w:rPr>
              <w:t xml:space="preserve"> masinių renginių metu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40.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lang w:val="en-GB"/>
              </w:rPr>
            </w:pPr>
            <w:r>
              <w:rPr>
                <w:szCs w:val="24"/>
              </w:rPr>
              <w:t>Automobilių stovėjimo aikštelė prie bendruomenės centro pastato, Liepų g. 2, Linkmenų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Įvairi prekyba, paslaugų teikimas</w:t>
            </w:r>
          </w:p>
        </w:tc>
      </w:tr>
      <w:tr w:rsidR="00E7763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41.</w:t>
            </w:r>
          </w:p>
        </w:tc>
        <w:tc>
          <w:tcPr>
            <w:tcW w:w="5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Automobilių stovėjimo aikštelė prie bažnyčios, esančios Bažnyčios g. 10, Linkmenų k.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63E" w:rsidRDefault="00FF7DB5">
            <w:pPr>
              <w:jc w:val="both"/>
              <w:rPr>
                <w:szCs w:val="24"/>
              </w:rPr>
            </w:pPr>
            <w:r>
              <w:rPr>
                <w:szCs w:val="24"/>
              </w:rPr>
              <w:t>Įvairi prekyba,</w:t>
            </w:r>
            <w:r>
              <w:rPr>
                <w:szCs w:val="24"/>
              </w:rPr>
              <w:t xml:space="preserve"> paslaugų teikimas</w:t>
            </w:r>
          </w:p>
        </w:tc>
      </w:tr>
    </w:tbl>
    <w:p w:rsidR="00E7763E" w:rsidRDefault="00E7763E">
      <w:pPr>
        <w:tabs>
          <w:tab w:val="left" w:pos="1293"/>
        </w:tabs>
        <w:overflowPunct w:val="0"/>
      </w:pPr>
    </w:p>
    <w:p w:rsidR="00E7763E" w:rsidRDefault="00FF7DB5">
      <w:pPr>
        <w:widowControl w:val="0"/>
        <w:tabs>
          <w:tab w:val="left" w:pos="1293"/>
        </w:tabs>
        <w:overflowPunct w:val="0"/>
        <w:jc w:val="center"/>
        <w:rPr>
          <w:rFonts w:ascii="Times-Roman" w:hAnsi="Times-Roman" w:cs="Times-Roman"/>
          <w:szCs w:val="24"/>
          <w:lang w:val="en-US"/>
        </w:rPr>
      </w:pPr>
      <w:r>
        <w:rPr>
          <w:lang w:val="en-US"/>
        </w:rPr>
        <w:t>_____________</w:t>
      </w:r>
    </w:p>
    <w:p w:rsidR="00E7763E" w:rsidRDefault="00FF7DB5">
      <w:pPr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>Priedo pakeitimai:</w:t>
      </w:r>
    </w:p>
    <w:p w:rsidR="00E7763E" w:rsidRDefault="00FF7DB5">
      <w:pPr>
        <w:jc w:val="both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 xml:space="preserve">Nr. </w:t>
      </w:r>
      <w:hyperlink r:id="rId13" w:history="1">
        <w:r w:rsidRPr="00532B9F">
          <w:rPr>
            <w:rFonts w:eastAsia="MS Mincho"/>
            <w:i/>
            <w:iCs/>
            <w:color w:val="0563C1" w:themeColor="hyperlink"/>
            <w:sz w:val="20"/>
            <w:u w:val="single"/>
          </w:rPr>
          <w:t>T-242</w:t>
        </w:r>
      </w:hyperlink>
      <w:r>
        <w:rPr>
          <w:rFonts w:eastAsia="MS Mincho"/>
          <w:i/>
          <w:iCs/>
          <w:sz w:val="20"/>
        </w:rPr>
        <w:t>, 2019-11-27, paskelbta TAR 2019-12-03, i. k. 2019-19344</w:t>
      </w:r>
    </w:p>
    <w:p w:rsidR="00E7763E" w:rsidRDefault="00FF7DB5">
      <w:pPr>
        <w:jc w:val="both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 xml:space="preserve">Nr. </w:t>
      </w:r>
      <w:hyperlink r:id="rId14" w:history="1">
        <w:r w:rsidRPr="00532B9F">
          <w:rPr>
            <w:rFonts w:eastAsia="MS Mincho"/>
            <w:i/>
            <w:iCs/>
            <w:color w:val="0563C1" w:themeColor="hyperlink"/>
            <w:sz w:val="20"/>
            <w:u w:val="single"/>
          </w:rPr>
          <w:t>T-137</w:t>
        </w:r>
      </w:hyperlink>
      <w:r>
        <w:rPr>
          <w:rFonts w:eastAsia="MS Mincho"/>
          <w:i/>
          <w:iCs/>
          <w:sz w:val="20"/>
        </w:rPr>
        <w:t>, 2020-06-23, paskelbta TAR 2020-06-26, i. k. 2020-14062</w:t>
      </w:r>
    </w:p>
    <w:p w:rsidR="00E7763E" w:rsidRDefault="00FF7DB5">
      <w:pPr>
        <w:jc w:val="both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 xml:space="preserve">Nr. </w:t>
      </w:r>
      <w:hyperlink r:id="rId15" w:history="1">
        <w:r w:rsidRPr="00532B9F">
          <w:rPr>
            <w:rFonts w:eastAsia="MS Mincho"/>
            <w:i/>
            <w:iCs/>
            <w:color w:val="0563C1" w:themeColor="hyperlink"/>
            <w:sz w:val="20"/>
            <w:u w:val="single"/>
          </w:rPr>
          <w:t>T-18</w:t>
        </w:r>
      </w:hyperlink>
      <w:r>
        <w:rPr>
          <w:rFonts w:eastAsia="MS Mincho"/>
          <w:i/>
          <w:iCs/>
          <w:sz w:val="20"/>
        </w:rPr>
        <w:t>, 2021-02-25, paskelbta TAR 2021-03-01, i. k. 2021-03930</w:t>
      </w:r>
    </w:p>
    <w:p w:rsidR="00E7763E" w:rsidRDefault="00FF7DB5">
      <w:pPr>
        <w:jc w:val="both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 xml:space="preserve">Nr. </w:t>
      </w:r>
      <w:hyperlink r:id="rId16" w:history="1">
        <w:r w:rsidRPr="00532B9F">
          <w:rPr>
            <w:rFonts w:eastAsia="MS Mincho"/>
            <w:i/>
            <w:iCs/>
            <w:color w:val="0563C1" w:themeColor="hyperlink"/>
            <w:sz w:val="20"/>
            <w:u w:val="single"/>
          </w:rPr>
          <w:t>T-84</w:t>
        </w:r>
      </w:hyperlink>
      <w:r>
        <w:rPr>
          <w:rFonts w:eastAsia="MS Mincho"/>
          <w:i/>
          <w:iCs/>
          <w:sz w:val="20"/>
        </w:rPr>
        <w:t>, 2021-05-20, paskelbta TAR 2021-05-24, i. k. 2021-11436</w:t>
      </w:r>
    </w:p>
    <w:p w:rsidR="00E7763E" w:rsidRDefault="00FF7DB5">
      <w:pPr>
        <w:jc w:val="both"/>
        <w:rPr>
          <w:rFonts w:eastAsia="MS Mincho"/>
          <w:i/>
          <w:iCs/>
          <w:sz w:val="20"/>
        </w:rPr>
      </w:pPr>
      <w:r>
        <w:rPr>
          <w:rFonts w:eastAsia="MS Mincho"/>
          <w:i/>
          <w:iCs/>
          <w:sz w:val="20"/>
        </w:rPr>
        <w:t xml:space="preserve">Nr. </w:t>
      </w:r>
      <w:hyperlink r:id="rId17" w:history="1">
        <w:r w:rsidRPr="00532B9F">
          <w:rPr>
            <w:rFonts w:eastAsia="MS Mincho"/>
            <w:i/>
            <w:iCs/>
            <w:color w:val="0563C1" w:themeColor="hyperlink"/>
            <w:sz w:val="20"/>
            <w:u w:val="single"/>
          </w:rPr>
          <w:t>T-129</w:t>
        </w:r>
      </w:hyperlink>
      <w:r>
        <w:rPr>
          <w:rFonts w:eastAsia="MS Mincho"/>
          <w:i/>
          <w:iCs/>
          <w:sz w:val="20"/>
        </w:rPr>
        <w:t>, 2021-06-29, paskelbta TAR 2021-06-30, i. k. 2021-14827</w:t>
      </w:r>
    </w:p>
    <w:p w:rsidR="00E7763E" w:rsidRDefault="00E7763E"/>
    <w:p w:rsidR="00E7763E" w:rsidRDefault="00E7763E">
      <w:pPr>
        <w:jc w:val="both"/>
        <w:rPr>
          <w:b/>
          <w:sz w:val="20"/>
        </w:rPr>
      </w:pPr>
    </w:p>
    <w:p w:rsidR="00E7763E" w:rsidRDefault="00E7763E">
      <w:pPr>
        <w:jc w:val="both"/>
        <w:rPr>
          <w:b/>
          <w:sz w:val="20"/>
        </w:rPr>
      </w:pPr>
    </w:p>
    <w:p w:rsidR="00E7763E" w:rsidRDefault="00FF7DB5">
      <w:pPr>
        <w:jc w:val="both"/>
        <w:rPr>
          <w:b/>
        </w:rPr>
      </w:pPr>
      <w:r>
        <w:rPr>
          <w:b/>
          <w:sz w:val="20"/>
        </w:rPr>
        <w:t>Pakeitimai:</w:t>
      </w:r>
    </w:p>
    <w:p w:rsidR="00E7763E" w:rsidRDefault="00E7763E">
      <w:pPr>
        <w:jc w:val="both"/>
        <w:rPr>
          <w:sz w:val="20"/>
        </w:rPr>
      </w:pPr>
    </w:p>
    <w:p w:rsidR="00E7763E" w:rsidRDefault="00FF7DB5">
      <w:pPr>
        <w:jc w:val="both"/>
      </w:pPr>
      <w:r>
        <w:rPr>
          <w:sz w:val="20"/>
        </w:rPr>
        <w:t>1.</w:t>
      </w:r>
    </w:p>
    <w:p w:rsidR="00E7763E" w:rsidRDefault="00FF7DB5">
      <w:pPr>
        <w:jc w:val="both"/>
      </w:pPr>
      <w:r>
        <w:rPr>
          <w:sz w:val="20"/>
        </w:rPr>
        <w:t>Ignalinos rajono savivaldybės taryba, Sprendimas</w:t>
      </w:r>
    </w:p>
    <w:p w:rsidR="00E7763E" w:rsidRDefault="00FF7DB5">
      <w:pPr>
        <w:jc w:val="both"/>
      </w:pPr>
      <w:r>
        <w:rPr>
          <w:sz w:val="20"/>
        </w:rPr>
        <w:t xml:space="preserve">Nr. </w:t>
      </w:r>
      <w:hyperlink r:id="rId18" w:history="1">
        <w:r w:rsidRPr="00532B9F">
          <w:rPr>
            <w:rFonts w:eastAsia="MS Mincho"/>
            <w:iCs/>
            <w:color w:val="0563C1" w:themeColor="hyperlink"/>
            <w:sz w:val="20"/>
            <w:u w:val="single"/>
          </w:rPr>
          <w:t>T-242</w:t>
        </w:r>
      </w:hyperlink>
      <w:r>
        <w:rPr>
          <w:rFonts w:eastAsia="MS Mincho"/>
          <w:iCs/>
          <w:sz w:val="20"/>
        </w:rPr>
        <w:t>, 2019-11-27, paskelbta TAR 2019-12-03, i. k. 2019-19344</w:t>
      </w:r>
    </w:p>
    <w:p w:rsidR="00E7763E" w:rsidRDefault="00FF7DB5">
      <w:pPr>
        <w:jc w:val="both"/>
      </w:pPr>
      <w:r>
        <w:rPr>
          <w:sz w:val="20"/>
        </w:rPr>
        <w:t xml:space="preserve">Dėl Ignalinos rajono savivaldybės tarybos 2019 m. gegužės 30 d. sprendimo Nr. T-86 „Dėl Viešųjų vietų prekiauti ar teikti paslaugas Ignalinos </w:t>
      </w:r>
      <w:r>
        <w:rPr>
          <w:sz w:val="20"/>
        </w:rPr>
        <w:t>rajono savivaldybės teritorijoje sąrašo nustatymo“ pakeitimo</w:t>
      </w:r>
    </w:p>
    <w:p w:rsidR="00E7763E" w:rsidRDefault="00E7763E">
      <w:pPr>
        <w:jc w:val="both"/>
        <w:rPr>
          <w:sz w:val="20"/>
        </w:rPr>
      </w:pPr>
    </w:p>
    <w:p w:rsidR="00E7763E" w:rsidRDefault="00FF7DB5">
      <w:pPr>
        <w:jc w:val="both"/>
      </w:pPr>
      <w:r>
        <w:rPr>
          <w:sz w:val="20"/>
        </w:rPr>
        <w:t>2.</w:t>
      </w:r>
    </w:p>
    <w:p w:rsidR="00E7763E" w:rsidRDefault="00FF7DB5">
      <w:pPr>
        <w:jc w:val="both"/>
      </w:pPr>
      <w:r>
        <w:rPr>
          <w:sz w:val="20"/>
        </w:rPr>
        <w:t>Ignalinos rajono savivaldybės taryba, Sprendimas</w:t>
      </w:r>
    </w:p>
    <w:p w:rsidR="00E7763E" w:rsidRDefault="00FF7DB5">
      <w:pPr>
        <w:jc w:val="both"/>
      </w:pPr>
      <w:r>
        <w:rPr>
          <w:sz w:val="20"/>
        </w:rPr>
        <w:t xml:space="preserve">Nr. </w:t>
      </w:r>
      <w:hyperlink r:id="rId19" w:history="1">
        <w:r w:rsidRPr="00532B9F">
          <w:rPr>
            <w:rFonts w:eastAsia="MS Mincho"/>
            <w:iCs/>
            <w:color w:val="0563C1" w:themeColor="hyperlink"/>
            <w:sz w:val="20"/>
            <w:u w:val="single"/>
          </w:rPr>
          <w:t>T-137</w:t>
        </w:r>
      </w:hyperlink>
      <w:r>
        <w:rPr>
          <w:rFonts w:eastAsia="MS Mincho"/>
          <w:iCs/>
          <w:sz w:val="20"/>
        </w:rPr>
        <w:t>, 2020-06-23, paskelbta TAR 2020-06</w:t>
      </w:r>
      <w:r>
        <w:rPr>
          <w:rFonts w:eastAsia="MS Mincho"/>
          <w:iCs/>
          <w:sz w:val="20"/>
        </w:rPr>
        <w:t>-26, i. k. 2020-14062</w:t>
      </w:r>
    </w:p>
    <w:p w:rsidR="00E7763E" w:rsidRDefault="00FF7DB5">
      <w:pPr>
        <w:jc w:val="both"/>
      </w:pPr>
      <w:r>
        <w:rPr>
          <w:sz w:val="20"/>
        </w:rPr>
        <w:t>Dėl Ignalinos rajono savivaldybės tarybos 2019 m. gegužės 30 d. sprendimo Nr. T-86 „Dėl Viešųjų vietų prekiauti ar teikti paslaugas Ignalinos rajono savivaldybės teritorijoje sąrašo nustatymo“ pakeitimo</w:t>
      </w:r>
    </w:p>
    <w:p w:rsidR="00E7763E" w:rsidRDefault="00E7763E">
      <w:pPr>
        <w:jc w:val="both"/>
        <w:rPr>
          <w:sz w:val="20"/>
        </w:rPr>
      </w:pPr>
    </w:p>
    <w:p w:rsidR="00E7763E" w:rsidRDefault="00FF7DB5">
      <w:pPr>
        <w:jc w:val="both"/>
      </w:pPr>
      <w:r>
        <w:rPr>
          <w:sz w:val="20"/>
        </w:rPr>
        <w:t>3.</w:t>
      </w:r>
    </w:p>
    <w:p w:rsidR="00E7763E" w:rsidRDefault="00FF7DB5">
      <w:pPr>
        <w:jc w:val="both"/>
      </w:pPr>
      <w:r>
        <w:rPr>
          <w:sz w:val="20"/>
        </w:rPr>
        <w:t>Ignalinos rajono savivaldyb</w:t>
      </w:r>
      <w:r>
        <w:rPr>
          <w:sz w:val="20"/>
        </w:rPr>
        <w:t>ės taryba, Sprendimas</w:t>
      </w:r>
    </w:p>
    <w:p w:rsidR="00E7763E" w:rsidRDefault="00FF7DB5">
      <w:pPr>
        <w:jc w:val="both"/>
      </w:pPr>
      <w:r>
        <w:rPr>
          <w:sz w:val="20"/>
        </w:rPr>
        <w:t xml:space="preserve">Nr. </w:t>
      </w:r>
      <w:hyperlink r:id="rId20" w:history="1">
        <w:r w:rsidRPr="00532B9F">
          <w:rPr>
            <w:rFonts w:eastAsia="MS Mincho"/>
            <w:iCs/>
            <w:color w:val="0563C1" w:themeColor="hyperlink"/>
            <w:sz w:val="20"/>
            <w:u w:val="single"/>
          </w:rPr>
          <w:t>T-18</w:t>
        </w:r>
      </w:hyperlink>
      <w:r>
        <w:rPr>
          <w:rFonts w:eastAsia="MS Mincho"/>
          <w:iCs/>
          <w:sz w:val="20"/>
        </w:rPr>
        <w:t>, 2021-02-25, paskelbta TAR 2021-03-01, i. k. 2021-03930</w:t>
      </w:r>
    </w:p>
    <w:p w:rsidR="00E7763E" w:rsidRDefault="00FF7DB5">
      <w:pPr>
        <w:jc w:val="both"/>
      </w:pPr>
      <w:r>
        <w:rPr>
          <w:sz w:val="20"/>
        </w:rPr>
        <w:t>Dėl Ignalinos rajono savivaldybės tarybos 2019 m. gegužės 30 d. sprendi</w:t>
      </w:r>
      <w:r>
        <w:rPr>
          <w:sz w:val="20"/>
        </w:rPr>
        <w:t>mo Nr. T-86 „Dėl Viešųjų vietų prekiauti ar teikti paslaugas Ignalinos rajono savivaldybės teritorijoje sąrašo nustatymo“ pakeitimo</w:t>
      </w:r>
    </w:p>
    <w:p w:rsidR="00E7763E" w:rsidRDefault="00E7763E">
      <w:pPr>
        <w:jc w:val="both"/>
        <w:rPr>
          <w:sz w:val="20"/>
        </w:rPr>
      </w:pPr>
    </w:p>
    <w:p w:rsidR="00E7763E" w:rsidRDefault="00FF7DB5">
      <w:pPr>
        <w:jc w:val="both"/>
      </w:pPr>
      <w:r>
        <w:rPr>
          <w:sz w:val="20"/>
        </w:rPr>
        <w:t>4.</w:t>
      </w:r>
    </w:p>
    <w:p w:rsidR="00E7763E" w:rsidRDefault="00FF7DB5">
      <w:pPr>
        <w:jc w:val="both"/>
      </w:pPr>
      <w:r>
        <w:rPr>
          <w:sz w:val="20"/>
        </w:rPr>
        <w:t>Ignalinos rajono savivaldybės taryba, Sprendimas</w:t>
      </w:r>
    </w:p>
    <w:p w:rsidR="00E7763E" w:rsidRDefault="00FF7DB5">
      <w:pPr>
        <w:jc w:val="both"/>
      </w:pPr>
      <w:r>
        <w:rPr>
          <w:sz w:val="20"/>
        </w:rPr>
        <w:t xml:space="preserve">Nr. </w:t>
      </w:r>
      <w:hyperlink r:id="rId21" w:history="1">
        <w:r w:rsidRPr="00532B9F">
          <w:rPr>
            <w:rFonts w:eastAsia="MS Mincho"/>
            <w:iCs/>
            <w:color w:val="0563C1" w:themeColor="hyperlink"/>
            <w:sz w:val="20"/>
            <w:u w:val="single"/>
          </w:rPr>
          <w:t>T-84</w:t>
        </w:r>
      </w:hyperlink>
      <w:r>
        <w:rPr>
          <w:rFonts w:eastAsia="MS Mincho"/>
          <w:iCs/>
          <w:sz w:val="20"/>
        </w:rPr>
        <w:t>, 2021-05-20, paskelbta TAR 2021-05-24, i. k. 2021-11436</w:t>
      </w:r>
    </w:p>
    <w:p w:rsidR="00E7763E" w:rsidRDefault="00FF7DB5">
      <w:pPr>
        <w:jc w:val="both"/>
      </w:pPr>
      <w:r>
        <w:rPr>
          <w:sz w:val="20"/>
        </w:rPr>
        <w:t>Dėl Ignalinos rajono savivaldybės tarybos 2019 m. gegužės 30 d. sprendimo Nr. T-86 „Dėl Viešųjų vie</w:t>
      </w:r>
      <w:r>
        <w:rPr>
          <w:sz w:val="20"/>
        </w:rPr>
        <w:t>tų prekiauti ar teikti paslaugas Ignalinos rajono savivaldybės teritorijoje sąrašo nustatymo“ pakeitimo</w:t>
      </w:r>
    </w:p>
    <w:p w:rsidR="00E7763E" w:rsidRDefault="00E7763E">
      <w:pPr>
        <w:jc w:val="both"/>
        <w:rPr>
          <w:sz w:val="20"/>
        </w:rPr>
      </w:pPr>
    </w:p>
    <w:p w:rsidR="00E7763E" w:rsidRDefault="00FF7DB5">
      <w:pPr>
        <w:jc w:val="both"/>
      </w:pPr>
      <w:r>
        <w:rPr>
          <w:sz w:val="20"/>
        </w:rPr>
        <w:t>5.</w:t>
      </w:r>
    </w:p>
    <w:p w:rsidR="00E7763E" w:rsidRDefault="00FF7DB5">
      <w:pPr>
        <w:jc w:val="both"/>
      </w:pPr>
      <w:r>
        <w:rPr>
          <w:sz w:val="20"/>
        </w:rPr>
        <w:t>Ignalinos rajono savivaldybės taryba, Sprendimas</w:t>
      </w:r>
    </w:p>
    <w:p w:rsidR="00E7763E" w:rsidRDefault="00FF7DB5">
      <w:pPr>
        <w:jc w:val="both"/>
      </w:pPr>
      <w:r>
        <w:rPr>
          <w:sz w:val="20"/>
        </w:rPr>
        <w:t xml:space="preserve">Nr. </w:t>
      </w:r>
      <w:hyperlink r:id="rId22" w:history="1">
        <w:r w:rsidRPr="00532B9F">
          <w:rPr>
            <w:rFonts w:eastAsia="MS Mincho"/>
            <w:iCs/>
            <w:color w:val="0563C1" w:themeColor="hyperlink"/>
            <w:sz w:val="20"/>
            <w:u w:val="single"/>
          </w:rPr>
          <w:t>T-129</w:t>
        </w:r>
      </w:hyperlink>
      <w:r>
        <w:rPr>
          <w:rFonts w:eastAsia="MS Mincho"/>
          <w:iCs/>
          <w:sz w:val="20"/>
        </w:rPr>
        <w:t>, 2021-06-29, paskelbta TAR 2021-06-30, i. k. 2021-14827</w:t>
      </w:r>
    </w:p>
    <w:p w:rsidR="00E7763E" w:rsidRDefault="00FF7DB5">
      <w:pPr>
        <w:jc w:val="both"/>
      </w:pPr>
      <w:r>
        <w:rPr>
          <w:sz w:val="20"/>
        </w:rPr>
        <w:t>Dėl Ignalinos rajono savivaldybės tarybos 2019 m. gegužės 30 d. sprendimo Nr. T-86 „Dėl Viešųjų vietų prekiauti ar teikti paslaugas Ignalinos rajono savivaldybės teritorijoje sąrašo nustatymo</w:t>
      </w:r>
      <w:r>
        <w:rPr>
          <w:sz w:val="20"/>
        </w:rPr>
        <w:t>“ pakeitimo</w:t>
      </w:r>
    </w:p>
    <w:p w:rsidR="00E7763E" w:rsidRDefault="00E7763E">
      <w:pPr>
        <w:jc w:val="both"/>
        <w:rPr>
          <w:sz w:val="20"/>
        </w:rPr>
      </w:pPr>
    </w:p>
    <w:p w:rsidR="00E7763E" w:rsidRDefault="00E7763E">
      <w:pPr>
        <w:widowControl w:val="0"/>
        <w:rPr>
          <w:snapToGrid w:val="0"/>
        </w:rPr>
      </w:pPr>
    </w:p>
    <w:sectPr w:rsidR="00E7763E">
      <w:pgSz w:w="11906" w:h="16838" w:code="9"/>
      <w:pgMar w:top="1135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7DB5" w:rsidRDefault="00FF7DB5">
      <w:r>
        <w:separator/>
      </w:r>
    </w:p>
  </w:endnote>
  <w:endnote w:type="continuationSeparator" w:id="0">
    <w:p w:rsidR="00FF7DB5" w:rsidRDefault="00FF7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63E" w:rsidRDefault="00E7763E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63E" w:rsidRDefault="00E7763E">
    <w:pPr>
      <w:pStyle w:val="Por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63E" w:rsidRDefault="00E7763E">
    <w:pPr>
      <w:pStyle w:val="Por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7DB5" w:rsidRDefault="00FF7DB5">
      <w:r>
        <w:separator/>
      </w:r>
    </w:p>
  </w:footnote>
  <w:footnote w:type="continuationSeparator" w:id="0">
    <w:p w:rsidR="00FF7DB5" w:rsidRDefault="00FF7D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63E" w:rsidRDefault="00E7763E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63E" w:rsidRDefault="00FF7DB5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BA42D9">
      <w:rPr>
        <w:noProof/>
      </w:rPr>
      <w:t>3</w:t>
    </w:r>
    <w:r>
      <w:fldChar w:fldCharType="end"/>
    </w:r>
  </w:p>
  <w:p w:rsidR="00E7763E" w:rsidRDefault="00E7763E">
    <w:pPr>
      <w:pStyle w:val="Antrats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763E" w:rsidRDefault="00E7763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BCB"/>
    <w:rsid w:val="00BA42D9"/>
    <w:rsid w:val="00C45BCB"/>
    <w:rsid w:val="00E7763E"/>
    <w:rsid w:val="00FF7D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07820F-E2BE-4FBA-8E09-CCDB4892D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</w:style>
  <w:style w:type="paragraph" w:styleId="Porat">
    <w:name w:val="footer"/>
    <w:basedOn w:val="prastasis"/>
    <w:link w:val="PoratDiagrama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</w:style>
  <w:style w:type="character" w:styleId="Vietosrezervavimoenklotekstas">
    <w:name w:val="Placeholder Text"/>
    <w:basedOn w:val="Numatytasispastraiposriftas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053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8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www.e-tar.lt/portal/legalAct.html?documentId=ef14c960150811ea9d279ea27696ab7b" TargetMode="External"/><Relationship Id="rId18" Type="http://schemas.openxmlformats.org/officeDocument/2006/relationships/hyperlink" Target="https://www.e-tar.lt/portal/legalAct.html?documentId=ef14c960150811ea9d279ea27696ab7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e-tar.lt/portal/legalAct.html?documentId=ce4a59b0bc6511eb8c24980b2b0e0fef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www.e-tar.lt/portal/legalAct.html?documentId=66ba9130d9ab11eb9f09e7df20500045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e-tar.lt/portal/legalAct.html?documentId=ce4a59b0bc6511eb8c24980b2b0e0fef" TargetMode="External"/><Relationship Id="rId20" Type="http://schemas.openxmlformats.org/officeDocument/2006/relationships/hyperlink" Target="https://www.e-tar.lt/portal/legalAct.html?documentId=732961e0782f11eb9601893677bfd7d8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www.e-tar.lt/portal/legalAct.html?documentId=732961e0782f11eb9601893677bfd7d8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s://www.e-tar.lt/portal/legalAct.html?documentId=dfab9ac0b77a11eab9d9cd0c85e0b745" TargetMode="Externa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hyperlink" Target="https://www.e-tar.lt/portal/legalAct.html?documentId=dfab9ac0b77a11eab9d9cd0c85e0b745" TargetMode="External"/><Relationship Id="rId22" Type="http://schemas.openxmlformats.org/officeDocument/2006/relationships/hyperlink" Target="https://www.e-tar.lt/portal/legalAct.html?documentId=66ba9130d9ab11eb9f09e7df20500045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6610</Words>
  <Characters>3768</Characters>
  <Application>Microsoft Office Word</Application>
  <DocSecurity>0</DocSecurity>
  <Lines>31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10358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Ramunė</dc:creator>
  <cp:lastModifiedBy>Ramunė</cp:lastModifiedBy>
  <cp:revision>2</cp:revision>
  <cp:lastPrinted>2019-05-31T13:29:00Z</cp:lastPrinted>
  <dcterms:created xsi:type="dcterms:W3CDTF">2021-11-11T11:44:00Z</dcterms:created>
  <dcterms:modified xsi:type="dcterms:W3CDTF">2021-11-11T11:44:00Z</dcterms:modified>
</cp:coreProperties>
</file>