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72119" w14:textId="77777777" w:rsidR="002D1BC8" w:rsidRPr="002D1BC8" w:rsidRDefault="002D1BC8" w:rsidP="002D1BC8">
      <w:pPr>
        <w:pStyle w:val="prastasiniatinklio"/>
        <w:jc w:val="both"/>
        <w:rPr>
          <w:color w:val="000000"/>
        </w:rPr>
      </w:pPr>
      <w:r w:rsidRPr="002D1BC8">
        <w:rPr>
          <w:color w:val="000000"/>
        </w:rPr>
        <w:t>Ignalinos rajono savivaldybė skelbia konkursą į Ignalinos „Šaltinėlio“ mokyklos direktoriaus pareigas. Pareiginės algos pastoviosios dalies koeficientas nuo 11,7 iki 11,81, atsižvelgiant į pedagoginio darbo stažą (pareiginės algos baziniais dydžiais). </w:t>
      </w:r>
    </w:p>
    <w:p w14:paraId="4E6D8C68" w14:textId="77777777" w:rsidR="002D1BC8" w:rsidRPr="002D1BC8" w:rsidRDefault="002D1BC8" w:rsidP="002D1BC8">
      <w:pPr>
        <w:pStyle w:val="prastasiniatinklio"/>
        <w:jc w:val="both"/>
        <w:rPr>
          <w:color w:val="000000"/>
        </w:rPr>
      </w:pPr>
      <w:r w:rsidRPr="002D1BC8">
        <w:rPr>
          <w:color w:val="000000"/>
        </w:rPr>
        <w:t> </w:t>
      </w:r>
    </w:p>
    <w:p w14:paraId="5BB040D4" w14:textId="77777777" w:rsidR="002D1BC8" w:rsidRPr="002D1BC8" w:rsidRDefault="002D1BC8" w:rsidP="002D1BC8">
      <w:pPr>
        <w:pStyle w:val="prastasiniatinklio"/>
        <w:jc w:val="both"/>
        <w:rPr>
          <w:color w:val="000000"/>
        </w:rPr>
      </w:pPr>
      <w:r w:rsidRPr="002D1BC8">
        <w:rPr>
          <w:rStyle w:val="Grietas"/>
          <w:color w:val="000000"/>
        </w:rPr>
        <w:t>Kvalifikaciniai reikalavimai pretendentams:</w:t>
      </w:r>
    </w:p>
    <w:p w14:paraId="13B3F70F" w14:textId="77777777" w:rsidR="002D1BC8" w:rsidRPr="002D1BC8" w:rsidRDefault="002D1BC8" w:rsidP="002D1BC8">
      <w:pPr>
        <w:pStyle w:val="prastasiniatinklio"/>
        <w:jc w:val="both"/>
        <w:rPr>
          <w:color w:val="000000"/>
        </w:rPr>
      </w:pPr>
      <w:r w:rsidRPr="002D1BC8">
        <w:rPr>
          <w:color w:val="000000"/>
        </w:rPr>
        <w:t>1. turėti aukštąjį universitetinį ar jam lygiavertį išsilavinimą;</w:t>
      </w:r>
    </w:p>
    <w:p w14:paraId="7A19BF74" w14:textId="77777777" w:rsidR="002D1BC8" w:rsidRPr="002D1BC8" w:rsidRDefault="002D1BC8" w:rsidP="002D1BC8">
      <w:pPr>
        <w:pStyle w:val="prastasiniatinklio"/>
        <w:jc w:val="both"/>
        <w:rPr>
          <w:color w:val="000000"/>
        </w:rPr>
      </w:pPr>
      <w:r w:rsidRPr="002D1BC8">
        <w:rPr>
          <w:color w:val="000000"/>
        </w:rPr>
        <w:t>2. atitikti bent vieną iš šių reikalavimų:</w:t>
      </w:r>
    </w:p>
    <w:p w14:paraId="48D2D082" w14:textId="77777777" w:rsidR="002D1BC8" w:rsidRPr="002D1BC8" w:rsidRDefault="002D1BC8" w:rsidP="002D1BC8">
      <w:pPr>
        <w:pStyle w:val="prastasiniatinklio"/>
        <w:jc w:val="both"/>
        <w:rPr>
          <w:color w:val="000000"/>
        </w:rPr>
      </w:pPr>
      <w:r w:rsidRPr="002D1BC8">
        <w:rPr>
          <w:color w:val="000000"/>
        </w:rPr>
        <w:t>2.1. turėti pedagogo kvalifikaciją ir ne mažesnį kaip 3 metų pedagoginio darbo stažą;</w:t>
      </w:r>
    </w:p>
    <w:p w14:paraId="5A95DF5F" w14:textId="77777777" w:rsidR="002D1BC8" w:rsidRPr="002D1BC8" w:rsidRDefault="002D1BC8" w:rsidP="002D1BC8">
      <w:pPr>
        <w:pStyle w:val="prastasiniatinklio"/>
        <w:jc w:val="both"/>
        <w:rPr>
          <w:color w:val="000000"/>
        </w:rPr>
      </w:pPr>
      <w:r w:rsidRPr="002D1BC8">
        <w:rPr>
          <w:color w:val="000000"/>
        </w:rPr>
        <w:t>2.2. turėti magistro laipsnį, pedagogo kvalifikaciją ir ne mažesnį kaip 2 metų pedagoginio darbo stažą;</w:t>
      </w:r>
    </w:p>
    <w:p w14:paraId="42A718AD" w14:textId="77777777" w:rsidR="002D1BC8" w:rsidRPr="002D1BC8" w:rsidRDefault="002D1BC8" w:rsidP="002D1BC8">
      <w:pPr>
        <w:pStyle w:val="prastasiniatinklio"/>
        <w:jc w:val="both"/>
        <w:rPr>
          <w:color w:val="000000"/>
        </w:rPr>
      </w:pPr>
      <w:r w:rsidRPr="002D1BC8">
        <w:rPr>
          <w:color w:val="000000"/>
        </w:rPr>
        <w:t>2.3. 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p>
    <w:p w14:paraId="1F6A8489" w14:textId="77777777" w:rsidR="002D1BC8" w:rsidRPr="002D1BC8" w:rsidRDefault="002D1BC8" w:rsidP="002D1BC8">
      <w:pPr>
        <w:pStyle w:val="prastasiniatinklio"/>
        <w:jc w:val="both"/>
        <w:rPr>
          <w:color w:val="000000"/>
        </w:rPr>
      </w:pPr>
      <w:r w:rsidRPr="002D1BC8">
        <w:rPr>
          <w:color w:val="000000"/>
        </w:rPr>
        <w:t>2.4. 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yra ne žemesnio kaip aukšto lygio;</w:t>
      </w:r>
    </w:p>
    <w:p w14:paraId="546B2D85" w14:textId="77777777" w:rsidR="002D1BC8" w:rsidRPr="002D1BC8" w:rsidRDefault="002D1BC8" w:rsidP="002D1BC8">
      <w:pPr>
        <w:pStyle w:val="prastasiniatinklio"/>
        <w:jc w:val="both"/>
        <w:rPr>
          <w:color w:val="000000"/>
        </w:rPr>
      </w:pPr>
      <w:r w:rsidRPr="002D1BC8">
        <w:rPr>
          <w:color w:val="000000"/>
        </w:rPr>
        <w:t>3. turėti Kvalifikacinių reikalavimų valstybinių ir savivaldybių švietimo įstaigų (išskyrus aukštąsias mokyklas) vadovams aprašo 5 punkte nustatytas vadovavimo švietimo įstaigai kompetencijas;</w:t>
      </w:r>
    </w:p>
    <w:p w14:paraId="2EBE3889" w14:textId="77777777" w:rsidR="002D1BC8" w:rsidRPr="002D1BC8" w:rsidRDefault="002D1BC8" w:rsidP="002D1BC8">
      <w:pPr>
        <w:pStyle w:val="prastasiniatinklio"/>
        <w:jc w:val="both"/>
        <w:rPr>
          <w:color w:val="000000"/>
        </w:rPr>
      </w:pPr>
      <w:r w:rsidRPr="002D1BC8">
        <w:rPr>
          <w:color w:val="000000"/>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528BA4DA" w14:textId="77777777" w:rsidR="002D1BC8" w:rsidRPr="002D1BC8" w:rsidRDefault="002D1BC8" w:rsidP="002D1BC8">
      <w:pPr>
        <w:pStyle w:val="prastasiniatinklio"/>
        <w:jc w:val="both"/>
        <w:rPr>
          <w:color w:val="000000"/>
        </w:rPr>
      </w:pPr>
      <w:r w:rsidRPr="002D1BC8">
        <w:rPr>
          <w:color w:val="000000"/>
        </w:rPr>
        <w:t>5. mokėti naudotis informacinėmis technologijomis;</w:t>
      </w:r>
    </w:p>
    <w:p w14:paraId="52402B2B" w14:textId="77777777" w:rsidR="002D1BC8" w:rsidRPr="002D1BC8" w:rsidRDefault="002D1BC8" w:rsidP="002D1BC8">
      <w:pPr>
        <w:pStyle w:val="prastasiniatinklio"/>
        <w:jc w:val="both"/>
        <w:rPr>
          <w:color w:val="000000"/>
        </w:rPr>
      </w:pPr>
      <w:r w:rsidRPr="002D1BC8">
        <w:rPr>
          <w:color w:val="000000"/>
        </w:rPr>
        <w:t>6. 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p>
    <w:p w14:paraId="02C4E0A6" w14:textId="77777777" w:rsidR="002D1BC8" w:rsidRPr="002D1BC8" w:rsidRDefault="002D1BC8" w:rsidP="002D1BC8">
      <w:pPr>
        <w:pStyle w:val="prastasiniatinklio"/>
        <w:jc w:val="both"/>
        <w:rPr>
          <w:color w:val="000000"/>
        </w:rPr>
      </w:pPr>
      <w:r w:rsidRPr="002D1BC8">
        <w:rPr>
          <w:color w:val="000000"/>
        </w:rPr>
        <w:t>7. ne žemesniu kaip B1 kalbos mokėjimo lygiu (pagal Bendruosiuose Europos kalbų metmenyse nustatytą ir apibūdintą šešių kalbos mokėjimo lygių sistemą) mokėti bent vieną iš trijų Europos Sąjungos darbo kalbų (anglų, prancūzų ar vokiečių);</w:t>
      </w:r>
    </w:p>
    <w:p w14:paraId="55EAF37B" w14:textId="77777777" w:rsidR="002D1BC8" w:rsidRPr="002D1BC8" w:rsidRDefault="002D1BC8" w:rsidP="002D1BC8">
      <w:pPr>
        <w:pStyle w:val="prastasiniatinklio"/>
        <w:jc w:val="both"/>
        <w:rPr>
          <w:color w:val="000000"/>
        </w:rPr>
      </w:pPr>
      <w:r w:rsidRPr="002D1BC8">
        <w:rPr>
          <w:color w:val="000000"/>
        </w:rPr>
        <w:t>8. būti nepriekaištingos reputacijos, kaip ji yra apibrėžta Lietuvos Respublikos švietimo įstatyme.</w:t>
      </w:r>
    </w:p>
    <w:p w14:paraId="318B91D9" w14:textId="77777777" w:rsidR="002D1BC8" w:rsidRPr="002D1BC8" w:rsidRDefault="002D1BC8" w:rsidP="002D1BC8">
      <w:pPr>
        <w:pStyle w:val="prastasiniatinklio"/>
        <w:jc w:val="both"/>
        <w:rPr>
          <w:color w:val="000000"/>
        </w:rPr>
      </w:pPr>
      <w:r w:rsidRPr="002D1BC8">
        <w:rPr>
          <w:rStyle w:val="Grietas"/>
          <w:color w:val="000000"/>
        </w:rPr>
        <w:t>Pretendentai turi pateikti šiuos dokumentus:</w:t>
      </w:r>
    </w:p>
    <w:p w14:paraId="52670C58" w14:textId="77777777" w:rsidR="002D1BC8" w:rsidRPr="002D1BC8" w:rsidRDefault="002D1BC8" w:rsidP="002D1BC8">
      <w:pPr>
        <w:pStyle w:val="prastasiniatinklio"/>
        <w:jc w:val="both"/>
        <w:rPr>
          <w:color w:val="000000"/>
        </w:rPr>
      </w:pPr>
      <w:r w:rsidRPr="002D1BC8">
        <w:rPr>
          <w:color w:val="000000"/>
        </w:rPr>
        <w:lastRenderedPageBreak/>
        <w:t>1. prašymą dalyvauti konkurse;</w:t>
      </w:r>
    </w:p>
    <w:p w14:paraId="565175FE" w14:textId="77777777" w:rsidR="002D1BC8" w:rsidRPr="002D1BC8" w:rsidRDefault="002D1BC8" w:rsidP="002D1BC8">
      <w:pPr>
        <w:pStyle w:val="prastasiniatinklio"/>
        <w:jc w:val="both"/>
        <w:rPr>
          <w:color w:val="000000"/>
        </w:rPr>
      </w:pPr>
      <w:r w:rsidRPr="002D1BC8">
        <w:rPr>
          <w:color w:val="000000"/>
        </w:rPr>
        <w:t>2. asmens tapatybę ir išsilavinimą patvirtinančių dokumentų kopijas;</w:t>
      </w:r>
    </w:p>
    <w:p w14:paraId="0E286BF1" w14:textId="77777777" w:rsidR="002D1BC8" w:rsidRPr="002D1BC8" w:rsidRDefault="002D1BC8" w:rsidP="002D1BC8">
      <w:pPr>
        <w:pStyle w:val="prastasiniatinklio"/>
        <w:jc w:val="both"/>
        <w:rPr>
          <w:color w:val="000000"/>
        </w:rPr>
      </w:pPr>
      <w:r w:rsidRPr="002D1BC8">
        <w:rPr>
          <w:color w:val="000000"/>
        </w:rPr>
        <w:t xml:space="preserve">3. gyvenimo aprašymą, parengtą </w:t>
      </w:r>
      <w:proofErr w:type="spellStart"/>
      <w:r w:rsidRPr="002D1BC8">
        <w:rPr>
          <w:color w:val="000000"/>
        </w:rPr>
        <w:t>Europass</w:t>
      </w:r>
      <w:proofErr w:type="spellEnd"/>
      <w:r w:rsidRPr="002D1BC8">
        <w:rPr>
          <w:color w:val="000000"/>
        </w:rPr>
        <w:t xml:space="preserve"> CV formatu lietuvių kalba;</w:t>
      </w:r>
    </w:p>
    <w:p w14:paraId="3FC1A7C9" w14:textId="77777777" w:rsidR="002D1BC8" w:rsidRPr="002D1BC8" w:rsidRDefault="002D1BC8" w:rsidP="002D1BC8">
      <w:pPr>
        <w:pStyle w:val="prastasiniatinklio"/>
        <w:jc w:val="both"/>
        <w:rPr>
          <w:color w:val="000000"/>
        </w:rPr>
      </w:pPr>
      <w:r w:rsidRPr="002D1BC8">
        <w:rPr>
          <w:color w:val="000000"/>
        </w:rPr>
        <w:t>4. 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p>
    <w:p w14:paraId="034E9C72" w14:textId="77777777" w:rsidR="002D1BC8" w:rsidRPr="002D1BC8" w:rsidRDefault="002D1BC8" w:rsidP="002D1BC8">
      <w:pPr>
        <w:pStyle w:val="prastasiniatinklio"/>
        <w:jc w:val="both"/>
        <w:rPr>
          <w:color w:val="000000"/>
        </w:rPr>
      </w:pPr>
      <w:r w:rsidRPr="002D1BC8">
        <w:rPr>
          <w:color w:val="000000"/>
        </w:rPr>
        <w:t>5. Pretendento vadovavimo švietimo įstaigai kompetencijų vertinimo arba jam prilyginto vertinimo ataskaitos, išduotos Kvalifikacinių reikalavimų valstybinių ir savivaldybių švietimo įstaigų (išskyrus aukštąsias mokyklas) vadovams aprašo nustatyta tvarka, kopiją;</w:t>
      </w:r>
    </w:p>
    <w:p w14:paraId="79D46D65" w14:textId="77777777" w:rsidR="002D1BC8" w:rsidRPr="002D1BC8" w:rsidRDefault="002D1BC8" w:rsidP="002D1BC8">
      <w:pPr>
        <w:pStyle w:val="prastasiniatinklio"/>
        <w:jc w:val="both"/>
        <w:rPr>
          <w:color w:val="000000"/>
        </w:rPr>
      </w:pPr>
      <w:r w:rsidRPr="002D1BC8">
        <w:rPr>
          <w:color w:val="000000"/>
        </w:rPr>
        <w:t>6. darbo stažą patvirtinančių dokumentų kopijas;</w:t>
      </w:r>
    </w:p>
    <w:p w14:paraId="6575AD6F" w14:textId="77777777" w:rsidR="002D1BC8" w:rsidRPr="002D1BC8" w:rsidRDefault="002D1BC8" w:rsidP="002D1BC8">
      <w:pPr>
        <w:pStyle w:val="prastasiniatinklio"/>
        <w:jc w:val="both"/>
        <w:rPr>
          <w:color w:val="000000"/>
        </w:rPr>
      </w:pPr>
      <w:r w:rsidRPr="002D1BC8">
        <w:rPr>
          <w:color w:val="000000"/>
        </w:rPr>
        <w:t>7. užsienio kalbos pagal Kvalifikacinių reikalavimų valstybinių ir savivaldybių švietimo įstaigų vadovams apraše nustatytus reikalavimus mokėjimo lygį patvirtinančio dokumento kopiją (-</w:t>
      </w:r>
      <w:proofErr w:type="spellStart"/>
      <w:r w:rsidRPr="002D1BC8">
        <w:rPr>
          <w:color w:val="000000"/>
        </w:rPr>
        <w:t>as</w:t>
      </w:r>
      <w:proofErr w:type="spellEnd"/>
      <w:r w:rsidRPr="002D1BC8">
        <w:rPr>
          <w:color w:val="000000"/>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w:t>
      </w:r>
    </w:p>
    <w:p w14:paraId="6E8B61E6" w14:textId="77777777" w:rsidR="002D1BC8" w:rsidRPr="002D1BC8" w:rsidRDefault="002D1BC8" w:rsidP="002D1BC8">
      <w:pPr>
        <w:pStyle w:val="prastasiniatinklio"/>
        <w:jc w:val="both"/>
        <w:rPr>
          <w:color w:val="000000"/>
        </w:rPr>
      </w:pPr>
      <w:r w:rsidRPr="002D1BC8">
        <w:rPr>
          <w:color w:val="000000"/>
        </w:rPr>
        <w:t>8. dokumentų, liudijančių kitų kvalifikacinių reikalavimų atitikimą, kopijas (jeigu tokius dokumentus turi);</w:t>
      </w:r>
    </w:p>
    <w:p w14:paraId="7437A7F1" w14:textId="77777777" w:rsidR="002D1BC8" w:rsidRPr="002D1BC8" w:rsidRDefault="002D1BC8" w:rsidP="002D1BC8">
      <w:pPr>
        <w:pStyle w:val="prastasiniatinklio"/>
        <w:jc w:val="both"/>
        <w:rPr>
          <w:color w:val="000000"/>
        </w:rPr>
      </w:pPr>
      <w:r w:rsidRPr="002D1BC8">
        <w:rPr>
          <w:color w:val="000000"/>
        </w:rPr>
        <w:t>9. gali pateikti buvusių darbdavių rekomendacijas.</w:t>
      </w:r>
    </w:p>
    <w:p w14:paraId="1632BE44" w14:textId="77777777" w:rsidR="002D1BC8" w:rsidRPr="002D1BC8" w:rsidRDefault="002D1BC8" w:rsidP="002D1BC8">
      <w:pPr>
        <w:pStyle w:val="prastasiniatinklio"/>
        <w:jc w:val="both"/>
        <w:rPr>
          <w:color w:val="000000"/>
        </w:rPr>
      </w:pPr>
      <w:r w:rsidRPr="002D1BC8">
        <w:rPr>
          <w:rStyle w:val="Grietas"/>
          <w:color w:val="000000"/>
        </w:rPr>
        <w:t>Pretendentai dokumentus pateikia adresu:</w:t>
      </w:r>
      <w:r w:rsidRPr="002D1BC8">
        <w:rPr>
          <w:color w:val="000000"/>
        </w:rPr>
        <w:t> Ignalinos rajono savivaldybės administracijos Teisės ir civilinės metrikacijos skyrius, 17 kab., Laisvės a. 70, LT-30122 Ignalina, tiesiogiai, elektroniniu paštu (</w:t>
      </w:r>
      <w:proofErr w:type="spellStart"/>
      <w:r w:rsidRPr="002D1BC8">
        <w:rPr>
          <w:color w:val="000000"/>
        </w:rPr>
        <w:t>ilona.truchina@ignalina.lt</w:t>
      </w:r>
      <w:proofErr w:type="spellEnd"/>
      <w:r w:rsidRPr="002D1BC8">
        <w:rPr>
          <w:color w:val="000000"/>
        </w:rPr>
        <w:t>) arba registruotu laišku iki 2021 m. lapkričio 19 d. Dokumentų originalai pateikiami tiesiogiai teikiant dokumentus arba atrankos dieną prieš pokalbį su pretendentu ir sutikrinti su kopijomis grąžinami.</w:t>
      </w:r>
    </w:p>
    <w:p w14:paraId="33B9F7F7" w14:textId="77777777" w:rsidR="002D1BC8" w:rsidRPr="002D1BC8" w:rsidRDefault="002D1BC8" w:rsidP="002D1BC8">
      <w:pPr>
        <w:pStyle w:val="prastasiniatinklio"/>
        <w:jc w:val="both"/>
        <w:rPr>
          <w:color w:val="000000"/>
        </w:rPr>
      </w:pPr>
      <w:r w:rsidRPr="002D1BC8">
        <w:rPr>
          <w:color w:val="000000"/>
        </w:rPr>
        <w:t>Konkurso paskelbimo data 2021 m. rugpjūčio 4 d.</w:t>
      </w:r>
    </w:p>
    <w:p w14:paraId="006AA097" w14:textId="77777777" w:rsidR="002D1BC8" w:rsidRPr="002D1BC8" w:rsidRDefault="002D1BC8" w:rsidP="002D1BC8">
      <w:pPr>
        <w:pStyle w:val="prastasiniatinklio"/>
        <w:jc w:val="both"/>
        <w:rPr>
          <w:color w:val="000000"/>
        </w:rPr>
      </w:pPr>
      <w:r w:rsidRPr="002D1BC8">
        <w:rPr>
          <w:color w:val="000000"/>
        </w:rPr>
        <w:t>Pretendentų atrankos posėdžio data 2021 m. gruodžio 1 d.</w:t>
      </w:r>
    </w:p>
    <w:p w14:paraId="159F7CE0" w14:textId="77777777" w:rsidR="002D1BC8" w:rsidRPr="002D1BC8" w:rsidRDefault="002D1BC8" w:rsidP="002D1BC8">
      <w:pPr>
        <w:pStyle w:val="prastasiniatinklio"/>
        <w:jc w:val="both"/>
        <w:rPr>
          <w:color w:val="000000"/>
        </w:rPr>
      </w:pPr>
      <w:r w:rsidRPr="002D1BC8">
        <w:rPr>
          <w:color w:val="000000"/>
        </w:rPr>
        <w:t>Išsamesnė informacija teikiama Ignalinos rajono savivaldybės administracijos Teisės ir civilinės metrikacijos skyriuje Laisvės a. 70, Ignalinoje, 17 kab. Pasiteirauti galima  telefonu 8 386 51828, el. paštu </w:t>
      </w:r>
      <w:hyperlink r:id="rId4" w:history="1">
        <w:r w:rsidRPr="002D1BC8">
          <w:rPr>
            <w:rStyle w:val="Hipersaitas"/>
          </w:rPr>
          <w:t>ilona.truchina@ignalina.lt</w:t>
        </w:r>
      </w:hyperlink>
      <w:r w:rsidRPr="002D1BC8">
        <w:rPr>
          <w:color w:val="000000"/>
        </w:rPr>
        <w:t>.</w:t>
      </w:r>
    </w:p>
    <w:p w14:paraId="228663D0" w14:textId="77777777" w:rsidR="002D1BC8" w:rsidRPr="002D1BC8" w:rsidRDefault="002D1BC8" w:rsidP="002D1BC8">
      <w:pPr>
        <w:pStyle w:val="prastasiniatinklio"/>
        <w:jc w:val="both"/>
        <w:rPr>
          <w:color w:val="000000"/>
        </w:rPr>
      </w:pPr>
      <w:r w:rsidRPr="002D1BC8">
        <w:rPr>
          <w:color w:val="000000"/>
        </w:rPr>
        <w:t>Pretendentas, pateikęs prašymą dalyvauti konkurse, vadovavimo švietimo įstaigai kompetencijoms įvertinti Nacionalinėje švietimo agentūroje turi registruotis per 10 darbo dienų nuo konkurso paskelbimo dienos.</w:t>
      </w:r>
    </w:p>
    <w:p w14:paraId="12E88B69" w14:textId="77777777" w:rsidR="009C0D51" w:rsidRPr="002D1BC8" w:rsidRDefault="009C0D51">
      <w:pPr>
        <w:rPr>
          <w:rFonts w:ascii="Times New Roman" w:hAnsi="Times New Roman" w:cs="Times New Roman"/>
          <w:sz w:val="24"/>
          <w:szCs w:val="24"/>
        </w:rPr>
      </w:pPr>
    </w:p>
    <w:sectPr w:rsidR="009C0D51" w:rsidRPr="002D1BC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C8"/>
    <w:rsid w:val="002D1BC8"/>
    <w:rsid w:val="009C0D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29AEA"/>
  <w15:chartTrackingRefBased/>
  <w15:docId w15:val="{D7FDA7C6-5356-43A9-AC2E-6EF0F1409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D1BC8"/>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D1BC8"/>
    <w:rPr>
      <w:b/>
      <w:bCs/>
    </w:rPr>
  </w:style>
  <w:style w:type="character" w:styleId="Hipersaitas">
    <w:name w:val="Hyperlink"/>
    <w:basedOn w:val="Numatytasispastraiposriftas"/>
    <w:uiPriority w:val="99"/>
    <w:semiHidden/>
    <w:unhideWhenUsed/>
    <w:rsid w:val="002D1B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73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lona.truchina@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3866</Words>
  <Characters>2205</Characters>
  <Application>Microsoft Office Word</Application>
  <DocSecurity>0</DocSecurity>
  <Lines>18</Lines>
  <Paragraphs>12</Paragraphs>
  <ScaleCrop>false</ScaleCrop>
  <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2021-11-08T08:31:00Z</dcterms:created>
  <dcterms:modified xsi:type="dcterms:W3CDTF">2021-11-08T08:32:00Z</dcterms:modified>
</cp:coreProperties>
</file>